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B8B2B" w14:textId="77777777" w:rsidR="00076237" w:rsidRPr="00824752" w:rsidRDefault="00076237" w:rsidP="0007623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5D46E98E" w14:textId="77777777" w:rsidR="00076237" w:rsidRDefault="00076237" w:rsidP="0007623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47ACD06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Boonsem, A., &amp; Chaoensupmanee, T. (2020). Determining the factors of teaching effectiveness for physical education. </w:t>
      </w:r>
      <w:r w:rsidRPr="00EE3C69">
        <w:rPr>
          <w:rFonts w:ascii="Bahnschrift" w:hAnsi="Bahnschrift"/>
          <w:i/>
          <w:iCs/>
        </w:rPr>
        <w:t>International Education Studies, 13</w:t>
      </w:r>
      <w:r w:rsidRPr="00EE3C69">
        <w:rPr>
          <w:rFonts w:ascii="Bahnschrift" w:hAnsi="Bahnschrift"/>
        </w:rPr>
        <w:t xml:space="preserve">(3), 43–52. https://doi.org/10.5539/ies.v13n3p43 </w:t>
      </w:r>
    </w:p>
    <w:p w14:paraId="761809E3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4037D6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>Etikan, I., Musa, S. A., &amp; Alkassim, R. S. (2016). Comparison of convenience sampling and purposive sampling</w:t>
      </w:r>
      <w:r w:rsidRPr="00EE3C69">
        <w:rPr>
          <w:rFonts w:ascii="Bahnschrift" w:hAnsi="Bahnschrift"/>
          <w:i/>
          <w:iCs/>
        </w:rPr>
        <w:t>. American Journal of Theoretical and Applied Statistics, 5</w:t>
      </w:r>
      <w:r w:rsidRPr="00EE3C69">
        <w:rPr>
          <w:rFonts w:ascii="Bahnschrift" w:hAnsi="Bahnschrift"/>
        </w:rPr>
        <w:t xml:space="preserve">(1), 1–4. </w:t>
      </w:r>
      <w:r w:rsidRPr="00A94887">
        <w:rPr>
          <w:rFonts w:ascii="Bahnschrift" w:hAnsi="Bahnschrift"/>
          <w:sz w:val="21"/>
          <w:szCs w:val="21"/>
        </w:rPr>
        <w:t>https://doi.org/10.11648/j.ajtas.20160501.11</w:t>
      </w:r>
      <w:r w:rsidRPr="00EE3C69">
        <w:rPr>
          <w:rFonts w:ascii="Bahnschrift" w:hAnsi="Bahnschrift"/>
        </w:rPr>
        <w:t xml:space="preserve"> </w:t>
      </w:r>
    </w:p>
    <w:p w14:paraId="21AAD5A6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D31108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Fraenkel, J. R., Wallen, N. E., &amp; Hyun, H. H. (2019). How to design and evaluate research in education (10th ed.). </w:t>
      </w:r>
      <w:r w:rsidRPr="00EE3C69">
        <w:rPr>
          <w:rFonts w:ascii="Bahnschrift" w:hAnsi="Bahnschrift"/>
          <w:i/>
          <w:iCs/>
        </w:rPr>
        <w:t>McGraw Hill Education.</w:t>
      </w:r>
      <w:r w:rsidRPr="00EE3C69">
        <w:rPr>
          <w:rFonts w:ascii="Bahnschrift" w:hAnsi="Bahnschrift"/>
        </w:rPr>
        <w:t xml:space="preserve"> </w:t>
      </w:r>
    </w:p>
    <w:p w14:paraId="09411D93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1856B0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Fredricks, J. A., Blumenfeld, P. C., &amp; Paris, A. H. (2004). School engagement: Potential of the concept, state of the evidence. </w:t>
      </w:r>
      <w:r w:rsidRPr="00EE3C69">
        <w:rPr>
          <w:rFonts w:ascii="Bahnschrift" w:hAnsi="Bahnschrift"/>
          <w:i/>
          <w:iCs/>
        </w:rPr>
        <w:t>Review of Educational Research, 74</w:t>
      </w:r>
      <w:r w:rsidRPr="00EE3C69">
        <w:rPr>
          <w:rFonts w:ascii="Bahnschrift" w:hAnsi="Bahnschrift"/>
        </w:rPr>
        <w:t xml:space="preserve">(1), 59–109. https://doi.org/10.3102/00346543074001059 </w:t>
      </w:r>
    </w:p>
    <w:p w14:paraId="1AC25FF4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E7C818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Gao, C., Chen, S., &amp; Sun, H. (2021). Policy evolution and physical education reform in China. </w:t>
      </w:r>
      <w:r w:rsidRPr="00EE3C69">
        <w:rPr>
          <w:rFonts w:ascii="Bahnschrift" w:hAnsi="Bahnschrift"/>
          <w:i/>
          <w:iCs/>
        </w:rPr>
        <w:t>Journal of Sport and Health Science, 10</w:t>
      </w:r>
      <w:r w:rsidRPr="00EE3C69">
        <w:rPr>
          <w:rFonts w:ascii="Bahnschrift" w:hAnsi="Bahnschrift"/>
        </w:rPr>
        <w:t xml:space="preserve">(3), 285–289. https://doi.org/10.1016/j.jshs.2021.03.001 </w:t>
      </w:r>
    </w:p>
    <w:p w14:paraId="2FF3F9E4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C66A02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Guan, A., Zhang, L., &amp; Wu, H. (2026). The relationship between college students’ perceived physical education environment and student engagement: A latent profile and structural equation modeling analysis. </w:t>
      </w:r>
      <w:r w:rsidRPr="00EE3C69">
        <w:rPr>
          <w:rFonts w:ascii="Bahnschrift" w:hAnsi="Bahnschrift"/>
          <w:i/>
          <w:iCs/>
        </w:rPr>
        <w:t>Frontiers in Sports and Active Living, 7</w:t>
      </w:r>
      <w:r w:rsidRPr="00EE3C69">
        <w:rPr>
          <w:rFonts w:ascii="Bahnschrift" w:hAnsi="Bahnschrift"/>
        </w:rPr>
        <w:t xml:space="preserve">, 1698164. https://doi.org/10.3389/fspor.2025.1698164 </w:t>
      </w:r>
    </w:p>
    <w:p w14:paraId="7FDDA1D2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95DFFC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Guo, Q., Samsudin, S., Yang, X., Gao, J., Ramlan, M. A., Abdullah, B., &amp; Farizan, N. H. (2023). Relationship between perceived teacher support and student engagement in physical education: A systematic review. </w:t>
      </w:r>
      <w:r w:rsidRPr="00EE3C69">
        <w:rPr>
          <w:rFonts w:ascii="Bahnschrift" w:hAnsi="Bahnschrift"/>
          <w:i/>
          <w:iCs/>
        </w:rPr>
        <w:t>Sustainability, 15</w:t>
      </w:r>
      <w:r w:rsidRPr="00EE3C69">
        <w:rPr>
          <w:rFonts w:ascii="Bahnschrift" w:hAnsi="Bahnschrift"/>
        </w:rPr>
        <w:t>(7), 6039. https://doi.org/10.3390/su15076039</w:t>
      </w:r>
    </w:p>
    <w:p w14:paraId="34BEB990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E19C43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Guo, Q., Wang, X., Gao, Z., Gao, J., Lin, X., &amp; Samsudin, S. (2025). The influence of teacher support on student engagement in physical education among college students. </w:t>
      </w:r>
      <w:r w:rsidRPr="00EE3C69">
        <w:rPr>
          <w:rFonts w:ascii="Bahnschrift" w:hAnsi="Bahnschrift"/>
          <w:i/>
          <w:iCs/>
        </w:rPr>
        <w:t>PLOS ONE, 20</w:t>
      </w:r>
      <w:r w:rsidRPr="00EE3C69">
        <w:rPr>
          <w:rFonts w:ascii="Bahnschrift" w:hAnsi="Bahnschrift"/>
        </w:rPr>
        <w:t xml:space="preserve">(9), e0331876. </w:t>
      </w:r>
      <w:hyperlink r:id="rId7" w:history="1">
        <w:r w:rsidRPr="00EE3C69">
          <w:rPr>
            <w:rStyle w:val="Hyperlink"/>
            <w:rFonts w:ascii="Bahnschrift" w:hAnsi="Bahnschrift"/>
            <w:color w:val="auto"/>
            <w:u w:val="none"/>
          </w:rPr>
          <w:t>https://doi.org/10.1371/journal.pone.0331876</w:t>
        </w:r>
      </w:hyperlink>
      <w:r w:rsidRPr="00EE3C69">
        <w:rPr>
          <w:rFonts w:ascii="Bahnschrift" w:hAnsi="Bahnschrift"/>
        </w:rPr>
        <w:t xml:space="preserve"> </w:t>
      </w:r>
    </w:p>
    <w:p w14:paraId="56AB6995" w14:textId="77777777" w:rsidR="00076237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346CBD" w14:textId="7B21B1B5" w:rsidR="00076237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1"/>
          <w:szCs w:val="21"/>
        </w:rPr>
      </w:pPr>
      <w:r w:rsidRPr="00EE3C69">
        <w:rPr>
          <w:rFonts w:ascii="Bahnschrift" w:hAnsi="Bahnschrift"/>
        </w:rPr>
        <w:t xml:space="preserve">Joshi, A., Kale, S., Chandel, S., &amp; Pal, D. K. (2015). Likert scale: Explored and explained. </w:t>
      </w:r>
      <w:r w:rsidRPr="00EE3C69">
        <w:rPr>
          <w:rFonts w:ascii="Bahnschrift" w:hAnsi="Bahnschrift"/>
          <w:i/>
          <w:iCs/>
        </w:rPr>
        <w:t>British Journal of Applied Science &amp; Technology, 7</w:t>
      </w:r>
      <w:r w:rsidRPr="00EE3C69">
        <w:rPr>
          <w:rFonts w:ascii="Bahnschrift" w:hAnsi="Bahnschrift"/>
        </w:rPr>
        <w:t xml:space="preserve">(4), 396–403. </w:t>
      </w:r>
    </w:p>
    <w:p w14:paraId="633C638D" w14:textId="77777777" w:rsidR="00076237" w:rsidRPr="00EE3C69" w:rsidRDefault="00076237" w:rsidP="0007623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EC410B6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Li, J. (2026). Predictive analysis of student engagement in university physical education courses. </w:t>
      </w:r>
      <w:r w:rsidRPr="00EE3C69">
        <w:rPr>
          <w:rFonts w:ascii="Bahnschrift" w:hAnsi="Bahnschrift"/>
          <w:i/>
          <w:iCs/>
        </w:rPr>
        <w:t>Scientific Reports, 16</w:t>
      </w:r>
      <w:r w:rsidRPr="00EE3C69">
        <w:rPr>
          <w:rFonts w:ascii="Bahnschrift" w:hAnsi="Bahnschrift"/>
        </w:rPr>
        <w:t xml:space="preserve">, Article 45928. https://doi.org/10.1038/s41598-026-45928-w </w:t>
      </w:r>
    </w:p>
    <w:p w14:paraId="62C1CC97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D298B8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Milton, D., Appleton, P. R., Bryant, A., &amp; Duda, J. L. (2025). Promoting a more empowering motivational climate in physical education: A mixed-methods study. </w:t>
      </w:r>
      <w:r w:rsidRPr="00EE3C69">
        <w:rPr>
          <w:rFonts w:ascii="Bahnschrift" w:hAnsi="Bahnschrift"/>
          <w:i/>
          <w:iCs/>
        </w:rPr>
        <w:t>Frontiers in Psychology, 16</w:t>
      </w:r>
      <w:r w:rsidRPr="00EE3C69">
        <w:rPr>
          <w:rFonts w:ascii="Bahnschrift" w:hAnsi="Bahnschrift"/>
        </w:rPr>
        <w:t xml:space="preserve">, 1564671. https://doi.org/10.3389/fpsyg.2025.1564671 </w:t>
      </w:r>
    </w:p>
    <w:p w14:paraId="0D3998D9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A973AD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Ministry of Education of the People’s Republic of China [PRC]. (2021). </w:t>
      </w:r>
      <w:r w:rsidRPr="00EE3C69">
        <w:rPr>
          <w:rFonts w:ascii="Bahnschrift" w:hAnsi="Bahnschrift"/>
          <w:i/>
          <w:iCs/>
        </w:rPr>
        <w:t>Opinions on comprehensively strengthening and improving school physical education in the new era</w:t>
      </w:r>
      <w:r w:rsidRPr="00EE3C69">
        <w:rPr>
          <w:rFonts w:ascii="Bahnschrift" w:hAnsi="Bahnschrift"/>
        </w:rPr>
        <w:t xml:space="preserve">. http://www.moe.gov.cn </w:t>
      </w:r>
    </w:p>
    <w:p w14:paraId="00C7B28E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19AB0F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Pan, M., Ying, B., Lai, Y., &amp; Kuan, G. (2022). Status and influencing factors of physical exercise among college students in China: A systematic review. </w:t>
      </w:r>
      <w:r w:rsidRPr="00EE3C69">
        <w:rPr>
          <w:rFonts w:ascii="Bahnschrift" w:hAnsi="Bahnschrift"/>
          <w:i/>
          <w:iCs/>
        </w:rPr>
        <w:t>International Journal of Environmental Research and Public Health, 19</w:t>
      </w:r>
      <w:r w:rsidRPr="00EE3C69">
        <w:rPr>
          <w:rFonts w:ascii="Bahnschrift" w:hAnsi="Bahnschrift"/>
        </w:rPr>
        <w:t>(20), 13465. https://doi.org/10.3390/ijerph192013465</w:t>
      </w:r>
    </w:p>
    <w:p w14:paraId="5BC41E23" w14:textId="77777777" w:rsidR="00076237" w:rsidRPr="00EE3C69" w:rsidRDefault="00076237" w:rsidP="0007623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DC51932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Pham, X. T., &amp; Nguyen, V. P. (2025). The roles and benefits of physical education in university settings: A comprehensive review. </w:t>
      </w:r>
      <w:r w:rsidRPr="00EE3C69">
        <w:rPr>
          <w:rFonts w:ascii="Bahnschrift" w:hAnsi="Bahnschrift"/>
          <w:i/>
          <w:iCs/>
        </w:rPr>
        <w:t>International Journal of Research and Review, 12</w:t>
      </w:r>
      <w:r w:rsidRPr="00EE3C69">
        <w:rPr>
          <w:rFonts w:ascii="Bahnschrift" w:hAnsi="Bahnschrift"/>
        </w:rPr>
        <w:t xml:space="preserve">(4), 401–412. https://doi.org/10.52403/ijrr.20250434 </w:t>
      </w:r>
    </w:p>
    <w:p w14:paraId="5D644152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2ABC6E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Ryan, R. M., &amp; Deci, E. L. (2020). Intrinsic and extrinsic motivation from a self-determination theory perspective. </w:t>
      </w:r>
      <w:r w:rsidRPr="00EE3C69">
        <w:rPr>
          <w:rFonts w:ascii="Bahnschrift" w:hAnsi="Bahnschrift"/>
          <w:i/>
          <w:iCs/>
        </w:rPr>
        <w:t>Contemporary Educational Psychology, 61</w:t>
      </w:r>
      <w:r w:rsidRPr="00EE3C69">
        <w:rPr>
          <w:rFonts w:ascii="Bahnschrift" w:hAnsi="Bahnschrift"/>
        </w:rPr>
        <w:t xml:space="preserve">, 101860. https://doi.org/10.1016/j.cedpsych.2020.101860 </w:t>
      </w:r>
    </w:p>
    <w:p w14:paraId="44C9572A" w14:textId="77777777" w:rsidR="00076237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8BB968" w14:textId="51EE79F4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Sheng, X., Liang, K., Li, K., Chi, X., &amp; Fan, H. (2024). Association between sports participation and resilience in school-attending students: A cross-sectional study. </w:t>
      </w:r>
      <w:r w:rsidRPr="00EE3C69">
        <w:rPr>
          <w:rFonts w:ascii="Bahnschrift" w:hAnsi="Bahnschrift"/>
          <w:i/>
          <w:iCs/>
        </w:rPr>
        <w:t>Frontiers in Psychology, 15.</w:t>
      </w:r>
      <w:r w:rsidRPr="00EE3C69">
        <w:rPr>
          <w:rFonts w:ascii="Bahnschrift" w:hAnsi="Bahnschrift"/>
        </w:rPr>
        <w:t xml:space="preserve"> https://doi.org/10.3389/fpsyg.2024.1365310</w:t>
      </w:r>
    </w:p>
    <w:p w14:paraId="7F547E67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823B63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Spittle, S., Spittle, M., Itoh, S., &amp; Watt, A. P. (2023). Teaching efficacy of undergraduate physical education students. </w:t>
      </w:r>
      <w:r w:rsidRPr="00EE3C69">
        <w:rPr>
          <w:rFonts w:ascii="Bahnschrift" w:hAnsi="Bahnschrift"/>
          <w:i/>
          <w:iCs/>
        </w:rPr>
        <w:t>Frontiers in Education, 8</w:t>
      </w:r>
      <w:r w:rsidRPr="00EE3C69">
        <w:rPr>
          <w:rFonts w:ascii="Bahnschrift" w:hAnsi="Bahnschrift"/>
        </w:rPr>
        <w:t xml:space="preserve">, 1124452. https://doi.org/10.3389/feduc.2023.1124452 </w:t>
      </w:r>
    </w:p>
    <w:p w14:paraId="0A2D3C7B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75E34C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Sørensen, A., &amp; Lagestad, P. (2024). Physical education students’ reflections about the learning outcomes of different teaching methods: A mixed methods study. </w:t>
      </w:r>
      <w:r w:rsidRPr="00EE3C69">
        <w:rPr>
          <w:rFonts w:ascii="Bahnschrift" w:hAnsi="Bahnschrift"/>
          <w:i/>
          <w:iCs/>
        </w:rPr>
        <w:t>Frontiers in Education, 9</w:t>
      </w:r>
      <w:r w:rsidRPr="00EE3C69">
        <w:rPr>
          <w:rFonts w:ascii="Bahnschrift" w:hAnsi="Bahnschrift"/>
        </w:rPr>
        <w:t xml:space="preserve">, 1365916. https://doi.org/10.3389/feduc.2024.1365916 </w:t>
      </w:r>
    </w:p>
    <w:p w14:paraId="399D9F52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F5D5EB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Bai, H., Yu, H., Bantsimba, N. R., &amp; Luo, L. (2022). How college experiences impact student learning outcomes: Insights from Chinese undergraduate students. </w:t>
      </w:r>
      <w:r w:rsidRPr="00EE3C69">
        <w:rPr>
          <w:rFonts w:ascii="Bahnschrift" w:hAnsi="Bahnschrift"/>
          <w:i/>
          <w:iCs/>
        </w:rPr>
        <w:t>Frontiers in Psychology, 13,</w:t>
      </w:r>
      <w:r w:rsidRPr="00EE3C69">
        <w:rPr>
          <w:rFonts w:ascii="Bahnschrift" w:hAnsi="Bahnschrift"/>
        </w:rPr>
        <w:t xml:space="preserve"> 1021591. https://doi.org/10.3389/fpsyg.2022.1021591</w:t>
      </w:r>
    </w:p>
    <w:p w14:paraId="681C7CFF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F440BE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Taber, K. S. (2018). The use of Cronbach’s alpha when developing and reporting research instruments in science education. </w:t>
      </w:r>
      <w:r w:rsidRPr="00EE3C69">
        <w:rPr>
          <w:rFonts w:ascii="Bahnschrift" w:hAnsi="Bahnschrift"/>
          <w:i/>
          <w:iCs/>
        </w:rPr>
        <w:t>Research in Science Education, 48</w:t>
      </w:r>
      <w:r w:rsidRPr="00EE3C69">
        <w:rPr>
          <w:rFonts w:ascii="Bahnschrift" w:hAnsi="Bahnschrift"/>
        </w:rPr>
        <w:t xml:space="preserve">(6), 1273–1296. </w:t>
      </w:r>
      <w:hyperlink r:id="rId8" w:history="1">
        <w:r w:rsidRPr="00EE3C69">
          <w:rPr>
            <w:rStyle w:val="Hyperlink"/>
            <w:rFonts w:ascii="Bahnschrift" w:hAnsi="Bahnschrift"/>
            <w:color w:val="auto"/>
            <w:u w:val="none"/>
          </w:rPr>
          <w:t>https://doi.org/10.1007/s11165-016-9602-2</w:t>
        </w:r>
      </w:hyperlink>
    </w:p>
    <w:p w14:paraId="60648766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AB2DBF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Tang, Y., Wu, R., &amp; Wang, M. (2022). Quality enhancement of physical education in Chinese universities from the perspective of the supply-side structural reform. </w:t>
      </w:r>
      <w:r w:rsidRPr="00EE3C69">
        <w:rPr>
          <w:rFonts w:ascii="Bahnschrift" w:hAnsi="Bahnschrift"/>
          <w:i/>
          <w:iCs/>
        </w:rPr>
        <w:t>Quality in Sport, 8</w:t>
      </w:r>
      <w:r w:rsidRPr="00EE3C69">
        <w:rPr>
          <w:rFonts w:ascii="Bahnschrift" w:hAnsi="Bahnschrift"/>
        </w:rPr>
        <w:t>(3). https://doi.org/10.12775/QS.2022.08.03.002</w:t>
      </w:r>
    </w:p>
    <w:p w14:paraId="4106BC1F" w14:textId="77777777" w:rsidR="00076237" w:rsidRPr="00EE3C69" w:rsidRDefault="00076237" w:rsidP="0007623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A6BD2E5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Tian, L., &amp; Shen, J. (2023). The effect of perceived teachers' interpersonal behavior on students' learning in physical education: A systematic review. </w:t>
      </w:r>
      <w:r w:rsidRPr="00EE3C69">
        <w:rPr>
          <w:rFonts w:ascii="Bahnschrift" w:hAnsi="Bahnschrift"/>
          <w:i/>
          <w:iCs/>
        </w:rPr>
        <w:t>Frontiers in Psychology, 14.</w:t>
      </w:r>
      <w:r w:rsidRPr="00EE3C69">
        <w:rPr>
          <w:rFonts w:ascii="Bahnschrift" w:hAnsi="Bahnschrift"/>
        </w:rPr>
        <w:t xml:space="preserve"> https://doi.org/10.3389/fpsyg.2023.1233556</w:t>
      </w:r>
    </w:p>
    <w:p w14:paraId="558668AB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6A3AEB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Wong, Z. Y., Liem, G. A. D., Chan, M., &amp; Datu, J. A. D. (2024). Student engagement and its association with academic achievement and subjective well-being: A systematic review and meta-analysis. </w:t>
      </w:r>
      <w:r w:rsidRPr="00EE3C69">
        <w:rPr>
          <w:rFonts w:ascii="Bahnschrift" w:hAnsi="Bahnschrift"/>
          <w:i/>
          <w:iCs/>
        </w:rPr>
        <w:t>Journal of Educational Psychology, 116</w:t>
      </w:r>
      <w:r w:rsidRPr="00EE3C69">
        <w:rPr>
          <w:rFonts w:ascii="Bahnschrift" w:hAnsi="Bahnschrift"/>
        </w:rPr>
        <w:t>(1), 48–75.</w:t>
      </w:r>
    </w:p>
    <w:p w14:paraId="26631833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A4134D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Xin, Z., Saab, N., &amp; Admiraal, W. (2020). University-school partnership in China: Teachers' personal factors, working conditions, and principal leadership that explain their </w:t>
      </w:r>
      <w:r w:rsidRPr="00EE3C69">
        <w:rPr>
          <w:rFonts w:ascii="Bahnschrift" w:hAnsi="Bahnschrift"/>
        </w:rPr>
        <w:lastRenderedPageBreak/>
        <w:t xml:space="preserve">development in teaching. </w:t>
      </w:r>
      <w:r w:rsidRPr="00EE3C69">
        <w:rPr>
          <w:rFonts w:ascii="Bahnschrift" w:hAnsi="Bahnschrift"/>
          <w:i/>
          <w:iCs/>
        </w:rPr>
        <w:t>Frontiers of Education in China, 15</w:t>
      </w:r>
      <w:r w:rsidRPr="00EE3C69">
        <w:rPr>
          <w:rFonts w:ascii="Bahnschrift" w:hAnsi="Bahnschrift"/>
        </w:rPr>
        <w:t>, 621–646. https://doi.org/10.1007/s11516-020-0029-1 [philpapers.org]</w:t>
      </w:r>
    </w:p>
    <w:p w14:paraId="2B854259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4F0DD9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Zhang, Q. (2022). Understanding Chinese mathematics teaching: How secondary mathematics teachers' beliefs and knowledge influence their teaching in mainland China. </w:t>
      </w:r>
      <w:r w:rsidRPr="00EE3C69">
        <w:rPr>
          <w:rFonts w:ascii="Bahnschrift" w:hAnsi="Bahnschrift"/>
          <w:i/>
          <w:iCs/>
        </w:rPr>
        <w:t>ZDM–Mathematics Education, 54</w:t>
      </w:r>
      <w:r w:rsidRPr="00EE3C69">
        <w:rPr>
          <w:rFonts w:ascii="Bahnschrift" w:hAnsi="Bahnschrift"/>
        </w:rPr>
        <w:t>(3), 693–707. [ncbi.nlm.nih.gov], [link.springer.com]</w:t>
      </w:r>
    </w:p>
    <w:p w14:paraId="1DD31C8B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FACAC0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Zhang, Z., Rao, Z., Liu, M., Han, J., &amp; Zheng, L. (2026). The relationship between physical exercise and learning engagement among Chinese college students. </w:t>
      </w:r>
      <w:r w:rsidRPr="00EE3C69">
        <w:rPr>
          <w:rFonts w:ascii="Bahnschrift" w:hAnsi="Bahnschrift"/>
          <w:i/>
          <w:iCs/>
        </w:rPr>
        <w:t>Frontiers in Psychology, 17</w:t>
      </w:r>
      <w:r w:rsidRPr="00EE3C69">
        <w:rPr>
          <w:rFonts w:ascii="Bahnschrift" w:hAnsi="Bahnschrift"/>
        </w:rPr>
        <w:t xml:space="preserve">, 1731426. https://doi.org/10.3389/fpsyg.2026.1731426 </w:t>
      </w:r>
    </w:p>
    <w:p w14:paraId="1E4101D1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EF6F24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Zheng, S., Ji, X., Cheng, L., Xu, J., &amp; Cronin, L. D. (2023). Perceptions of the motivational climate, basic psychological needs, and life skills development in Chinese physical education students. </w:t>
      </w:r>
      <w:r w:rsidRPr="00EE3C69">
        <w:rPr>
          <w:rFonts w:ascii="Bahnschrift" w:hAnsi="Bahnschrift"/>
          <w:i/>
          <w:iCs/>
        </w:rPr>
        <w:t>Frontiers in Psychology, 14.</w:t>
      </w:r>
      <w:r w:rsidRPr="00EE3C69">
        <w:rPr>
          <w:rFonts w:ascii="Bahnschrift" w:hAnsi="Bahnschrift"/>
        </w:rPr>
        <w:t xml:space="preserve"> https://doi.org/10.3389/fpsyg.2023.1232849</w:t>
      </w:r>
    </w:p>
    <w:p w14:paraId="0287851C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0A2C29" w14:textId="77777777" w:rsidR="00076237" w:rsidRPr="00EE3C69" w:rsidRDefault="00076237" w:rsidP="0007623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E3C69">
        <w:rPr>
          <w:rFonts w:ascii="Bahnschrift" w:hAnsi="Bahnschrift"/>
        </w:rPr>
        <w:t xml:space="preserve">Zhu, D., Yang, C., Ma, H., &amp; Wang, W. (2023). Research on the influence of sports facilities on college physical education teaching. </w:t>
      </w:r>
      <w:r w:rsidRPr="00EE3C69">
        <w:rPr>
          <w:rFonts w:ascii="Bahnschrift" w:hAnsi="Bahnschrift"/>
          <w:i/>
          <w:iCs/>
        </w:rPr>
        <w:t>Journal of Humanities, Arts and Social Science, 7</w:t>
      </w:r>
      <w:r w:rsidRPr="00EE3C69">
        <w:rPr>
          <w:rFonts w:ascii="Bahnschrift" w:hAnsi="Bahnschrift"/>
        </w:rPr>
        <w:t>(12), 2603–2607. https://doi.org/10.26855/jhass.2023.12.038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98FD7" w14:textId="77777777" w:rsidR="00612585" w:rsidRDefault="00612585" w:rsidP="00290EE2">
      <w:pPr>
        <w:spacing w:after="0" w:line="240" w:lineRule="auto"/>
      </w:pPr>
      <w:r>
        <w:separator/>
      </w:r>
    </w:p>
  </w:endnote>
  <w:endnote w:type="continuationSeparator" w:id="0">
    <w:p w14:paraId="73BCFDA1" w14:textId="77777777" w:rsidR="00612585" w:rsidRDefault="0061258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AECC4" w14:textId="77777777" w:rsidR="00612585" w:rsidRDefault="00612585" w:rsidP="00290EE2">
      <w:pPr>
        <w:spacing w:after="0" w:line="240" w:lineRule="auto"/>
      </w:pPr>
      <w:r>
        <w:separator/>
      </w:r>
    </w:p>
  </w:footnote>
  <w:footnote w:type="continuationSeparator" w:id="0">
    <w:p w14:paraId="6F0629CF" w14:textId="77777777" w:rsidR="00612585" w:rsidRDefault="0061258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623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C0016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92848"/>
    <w:rsid w:val="005A412C"/>
    <w:rsid w:val="005C1604"/>
    <w:rsid w:val="005D4E9F"/>
    <w:rsid w:val="00600DEF"/>
    <w:rsid w:val="00603552"/>
    <w:rsid w:val="006068F5"/>
    <w:rsid w:val="00612585"/>
    <w:rsid w:val="00614D90"/>
    <w:rsid w:val="00623E52"/>
    <w:rsid w:val="00623E9B"/>
    <w:rsid w:val="006241D3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083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833B7"/>
    <w:rsid w:val="00C8362B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23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0762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1165-016-9602-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371/journal.pone.033187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56</cp:revision>
  <cp:lastPrinted>2026-02-21T05:03:00Z</cp:lastPrinted>
  <dcterms:created xsi:type="dcterms:W3CDTF">2025-12-03T11:08:00Z</dcterms:created>
  <dcterms:modified xsi:type="dcterms:W3CDTF">2026-07-07T15:39:00Z</dcterms:modified>
</cp:coreProperties>
</file>