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6CF0C5" w14:textId="77777777" w:rsidR="003267CB" w:rsidRPr="003267CB" w:rsidRDefault="003267CB" w:rsidP="003267CB">
      <w:pPr>
        <w:spacing w:after="0"/>
        <w:jc w:val="both"/>
        <w:rPr>
          <w:rFonts w:ascii="Book Antiqua" w:hAnsi="Book Antiqua"/>
          <w:sz w:val="24"/>
          <w:szCs w:val="24"/>
        </w:rPr>
      </w:pPr>
      <w:r w:rsidRPr="003267CB">
        <w:rPr>
          <w:rFonts w:ascii="Book Antiqua" w:hAnsi="Book Antiqua"/>
          <w:sz w:val="24"/>
          <w:szCs w:val="24"/>
        </w:rPr>
        <w:t>APA 7th</w:t>
      </w:r>
    </w:p>
    <w:p w14:paraId="635DB7CA" w14:textId="6D7C5DDE" w:rsidR="003267CB" w:rsidRPr="003267CB" w:rsidRDefault="003267CB" w:rsidP="000E7042">
      <w:pPr>
        <w:spacing w:after="0" w:line="240" w:lineRule="auto"/>
        <w:ind w:left="720" w:hanging="720"/>
        <w:jc w:val="both"/>
        <w:rPr>
          <w:rFonts w:ascii="Book Antiqua" w:hAnsi="Book Antiqua"/>
          <w:sz w:val="24"/>
          <w:szCs w:val="24"/>
        </w:rPr>
      </w:pPr>
      <w:proofErr w:type="spellStart"/>
      <w:r w:rsidRPr="003267CB">
        <w:rPr>
          <w:rFonts w:ascii="Book Antiqua" w:hAnsi="Book Antiqua"/>
          <w:sz w:val="24"/>
          <w:szCs w:val="24"/>
        </w:rPr>
        <w:t>Panghulan</w:t>
      </w:r>
      <w:proofErr w:type="spellEnd"/>
      <w:r w:rsidRPr="003267CB">
        <w:rPr>
          <w:rFonts w:ascii="Book Antiqua" w:hAnsi="Book Antiqua"/>
          <w:sz w:val="24"/>
          <w:szCs w:val="24"/>
        </w:rPr>
        <w:t>, M. C. A. (2026). SSS Diliman going digital: A study on its effect towards quality service delivery. Business Fora, 6(2), 82–93. https://doi.org/10.62718/vmca.bf-baiij.6.2.SC-1125-003.docx&amp;action=default&amp;mobileredirect=true)</w:t>
      </w:r>
    </w:p>
    <w:p w14:paraId="3095DE0D" w14:textId="77777777" w:rsidR="003267CB" w:rsidRDefault="003267CB" w:rsidP="003267CB">
      <w:pPr>
        <w:spacing w:after="0"/>
        <w:jc w:val="both"/>
        <w:rPr>
          <w:rFonts w:ascii="Book Antiqua" w:hAnsi="Book Antiqua"/>
          <w:sz w:val="24"/>
          <w:szCs w:val="24"/>
        </w:rPr>
      </w:pPr>
    </w:p>
    <w:p w14:paraId="1D60B4E6" w14:textId="2C7C1DF4" w:rsidR="003267CB" w:rsidRPr="003267CB" w:rsidRDefault="003267CB" w:rsidP="003267CB">
      <w:pPr>
        <w:spacing w:after="0"/>
        <w:jc w:val="both"/>
        <w:rPr>
          <w:rFonts w:ascii="Book Antiqua" w:hAnsi="Book Antiqua"/>
          <w:sz w:val="24"/>
          <w:szCs w:val="24"/>
        </w:rPr>
      </w:pPr>
      <w:r w:rsidRPr="003267CB">
        <w:rPr>
          <w:rFonts w:ascii="Book Antiqua" w:hAnsi="Book Antiqua"/>
          <w:sz w:val="24"/>
          <w:szCs w:val="24"/>
        </w:rPr>
        <w:t>MLA 9th</w:t>
      </w:r>
    </w:p>
    <w:p w14:paraId="2208A057" w14:textId="5729F067" w:rsidR="003267CB" w:rsidRPr="003267CB" w:rsidRDefault="003267CB" w:rsidP="003267CB">
      <w:pPr>
        <w:spacing w:after="0"/>
        <w:jc w:val="both"/>
        <w:rPr>
          <w:rFonts w:ascii="Book Antiqua" w:hAnsi="Book Antiqua"/>
          <w:sz w:val="24"/>
          <w:szCs w:val="24"/>
        </w:rPr>
      </w:pPr>
      <w:proofErr w:type="spellStart"/>
      <w:r w:rsidRPr="003267CB">
        <w:rPr>
          <w:rFonts w:ascii="Book Antiqua" w:hAnsi="Book Antiqua"/>
          <w:sz w:val="24"/>
          <w:szCs w:val="24"/>
        </w:rPr>
        <w:t>Panghulan</w:t>
      </w:r>
      <w:proofErr w:type="spellEnd"/>
      <w:r w:rsidRPr="003267CB">
        <w:rPr>
          <w:rFonts w:ascii="Book Antiqua" w:hAnsi="Book Antiqua"/>
          <w:sz w:val="24"/>
          <w:szCs w:val="24"/>
        </w:rPr>
        <w:t>, Ma. Concepcion A. “SSS Diliman Going Digital: A Study on Its Effect Towards Quality Service Delivery.” Business Fora, vol. 6, no. 2, 2026, pp. 82–93. DOI: 10.62718/vmca.bf-baiij.6.2.SC-1125-</w:t>
      </w:r>
      <w:proofErr w:type="gramStart"/>
      <w:r w:rsidRPr="003267CB">
        <w:rPr>
          <w:rFonts w:ascii="Book Antiqua" w:hAnsi="Book Antiqua"/>
          <w:sz w:val="24"/>
          <w:szCs w:val="24"/>
        </w:rPr>
        <w:t>003..</w:t>
      </w:r>
      <w:proofErr w:type="gramEnd"/>
      <w:r w:rsidRPr="003267CB">
        <w:rPr>
          <w:rFonts w:ascii="Book Antiqua" w:hAnsi="Book Antiqua"/>
          <w:sz w:val="24"/>
          <w:szCs w:val="24"/>
        </w:rPr>
        <w:t>docx&amp;action=default&amp;mobileredirect=true)</w:t>
      </w:r>
    </w:p>
    <w:p w14:paraId="0D6D3AB9" w14:textId="77777777" w:rsidR="003267CB" w:rsidRDefault="003267CB" w:rsidP="003267CB">
      <w:pPr>
        <w:spacing w:after="0"/>
        <w:jc w:val="both"/>
        <w:rPr>
          <w:rFonts w:ascii="Book Antiqua" w:hAnsi="Book Antiqua"/>
          <w:sz w:val="24"/>
          <w:szCs w:val="24"/>
        </w:rPr>
      </w:pPr>
    </w:p>
    <w:p w14:paraId="3FFBF9B4" w14:textId="00746C59" w:rsidR="003267CB" w:rsidRPr="003267CB" w:rsidRDefault="003267CB" w:rsidP="003267CB">
      <w:pPr>
        <w:spacing w:after="0"/>
        <w:jc w:val="both"/>
        <w:rPr>
          <w:rFonts w:ascii="Book Antiqua" w:hAnsi="Book Antiqua"/>
          <w:sz w:val="24"/>
          <w:szCs w:val="24"/>
        </w:rPr>
      </w:pPr>
      <w:r w:rsidRPr="003267CB">
        <w:rPr>
          <w:rFonts w:ascii="Book Antiqua" w:hAnsi="Book Antiqua"/>
          <w:sz w:val="24"/>
          <w:szCs w:val="24"/>
        </w:rPr>
        <w:t>Harvard</w:t>
      </w:r>
    </w:p>
    <w:p w14:paraId="40A74EE6" w14:textId="7EF888D7" w:rsidR="003267CB" w:rsidRPr="003267CB" w:rsidRDefault="003267CB" w:rsidP="003267CB">
      <w:pPr>
        <w:spacing w:after="0"/>
        <w:jc w:val="both"/>
        <w:rPr>
          <w:rFonts w:ascii="Book Antiqua" w:hAnsi="Book Antiqua"/>
          <w:sz w:val="24"/>
          <w:szCs w:val="24"/>
        </w:rPr>
      </w:pPr>
      <w:proofErr w:type="spellStart"/>
      <w:r w:rsidRPr="003267CB">
        <w:rPr>
          <w:rFonts w:ascii="Book Antiqua" w:hAnsi="Book Antiqua"/>
          <w:sz w:val="24"/>
          <w:szCs w:val="24"/>
        </w:rPr>
        <w:t>Panghulan</w:t>
      </w:r>
      <w:proofErr w:type="spellEnd"/>
      <w:r w:rsidRPr="003267CB">
        <w:rPr>
          <w:rFonts w:ascii="Book Antiqua" w:hAnsi="Book Antiqua"/>
          <w:sz w:val="24"/>
          <w:szCs w:val="24"/>
        </w:rPr>
        <w:t xml:space="preserve">, M.C.A., 2026. SSS Diliman going digital: A study on its effect towards quality service delivery. Business Fora, 6(2), pp.82–93. </w:t>
      </w:r>
      <w:proofErr w:type="gramStart"/>
      <w:r w:rsidRPr="003267CB">
        <w:rPr>
          <w:rFonts w:ascii="Book Antiqua" w:hAnsi="Book Antiqua"/>
          <w:sz w:val="24"/>
          <w:szCs w:val="24"/>
        </w:rPr>
        <w:t>https://doi.org/10.62718/vmca.bf-baiij.6.2.SC-1125-003..</w:t>
      </w:r>
      <w:proofErr w:type="gramEnd"/>
      <w:r w:rsidRPr="003267CB">
        <w:rPr>
          <w:rFonts w:ascii="Book Antiqua" w:hAnsi="Book Antiqua"/>
          <w:sz w:val="24"/>
          <w:szCs w:val="24"/>
        </w:rPr>
        <w:t>docx&amp;action=default&amp;mobileredirect=true)</w:t>
      </w:r>
    </w:p>
    <w:p w14:paraId="6CE60315" w14:textId="77777777" w:rsidR="003267CB" w:rsidRDefault="003267CB" w:rsidP="003267CB">
      <w:pPr>
        <w:spacing w:after="0"/>
        <w:jc w:val="both"/>
        <w:rPr>
          <w:rFonts w:ascii="Book Antiqua" w:hAnsi="Book Antiqua"/>
          <w:sz w:val="24"/>
          <w:szCs w:val="24"/>
        </w:rPr>
      </w:pPr>
    </w:p>
    <w:p w14:paraId="6D8AA598" w14:textId="32727B03" w:rsidR="003267CB" w:rsidRPr="003267CB" w:rsidRDefault="003267CB" w:rsidP="003267CB">
      <w:pPr>
        <w:spacing w:after="0"/>
        <w:jc w:val="both"/>
        <w:rPr>
          <w:rFonts w:ascii="Book Antiqua" w:hAnsi="Book Antiqua"/>
          <w:sz w:val="24"/>
          <w:szCs w:val="24"/>
        </w:rPr>
      </w:pPr>
      <w:r w:rsidRPr="003267CB">
        <w:rPr>
          <w:rFonts w:ascii="Book Antiqua" w:hAnsi="Book Antiqua"/>
          <w:sz w:val="24"/>
          <w:szCs w:val="24"/>
        </w:rPr>
        <w:t>Chicago (Notes-Bibliography)</w:t>
      </w:r>
    </w:p>
    <w:p w14:paraId="7AFFA277" w14:textId="1FA68FC0" w:rsidR="003267CB" w:rsidRPr="003267CB" w:rsidRDefault="003267CB" w:rsidP="003267CB">
      <w:pPr>
        <w:spacing w:after="0"/>
        <w:jc w:val="both"/>
        <w:rPr>
          <w:rFonts w:ascii="Book Antiqua" w:hAnsi="Book Antiqua"/>
          <w:sz w:val="24"/>
          <w:szCs w:val="24"/>
        </w:rPr>
      </w:pPr>
      <w:proofErr w:type="spellStart"/>
      <w:r w:rsidRPr="003267CB">
        <w:rPr>
          <w:rFonts w:ascii="Book Antiqua" w:hAnsi="Book Antiqua"/>
          <w:sz w:val="24"/>
          <w:szCs w:val="24"/>
        </w:rPr>
        <w:t>Panghulan</w:t>
      </w:r>
      <w:proofErr w:type="spellEnd"/>
      <w:r w:rsidRPr="003267CB">
        <w:rPr>
          <w:rFonts w:ascii="Book Antiqua" w:hAnsi="Book Antiqua"/>
          <w:sz w:val="24"/>
          <w:szCs w:val="24"/>
        </w:rPr>
        <w:t xml:space="preserve">, Ma. Concepcion A. 2026. “SSS Diliman Going Digital: A Study on Its Effect Towards Quality Service Delivery.” Business Fora 6, no. 2: 82–93. </w:t>
      </w:r>
      <w:proofErr w:type="gramStart"/>
      <w:r w:rsidRPr="003267CB">
        <w:rPr>
          <w:rFonts w:ascii="Book Antiqua" w:hAnsi="Book Antiqua"/>
          <w:sz w:val="24"/>
          <w:szCs w:val="24"/>
        </w:rPr>
        <w:t>https://doi.org/10.62718/vmca.bf-baiij.6.2.SC-1125-003..</w:t>
      </w:r>
      <w:proofErr w:type="gramEnd"/>
      <w:r w:rsidRPr="003267CB">
        <w:rPr>
          <w:rFonts w:ascii="Book Antiqua" w:hAnsi="Book Antiqua"/>
          <w:sz w:val="24"/>
          <w:szCs w:val="24"/>
        </w:rPr>
        <w:t>docx&amp;action=default&amp;mobileredirect=true)</w:t>
      </w:r>
    </w:p>
    <w:p w14:paraId="613C9156" w14:textId="77777777" w:rsidR="003267CB" w:rsidRDefault="003267CB" w:rsidP="003267CB">
      <w:pPr>
        <w:spacing w:after="0"/>
        <w:jc w:val="both"/>
        <w:rPr>
          <w:rFonts w:ascii="Book Antiqua" w:hAnsi="Book Antiqua"/>
          <w:sz w:val="24"/>
          <w:szCs w:val="24"/>
        </w:rPr>
      </w:pPr>
    </w:p>
    <w:p w14:paraId="3C089EF3" w14:textId="4F112EC8" w:rsidR="003267CB" w:rsidRPr="003267CB" w:rsidRDefault="003267CB" w:rsidP="003267CB">
      <w:pPr>
        <w:spacing w:after="0"/>
        <w:jc w:val="both"/>
        <w:rPr>
          <w:rFonts w:ascii="Book Antiqua" w:hAnsi="Book Antiqua"/>
          <w:sz w:val="24"/>
          <w:szCs w:val="24"/>
        </w:rPr>
      </w:pPr>
      <w:r w:rsidRPr="003267CB">
        <w:rPr>
          <w:rFonts w:ascii="Book Antiqua" w:hAnsi="Book Antiqua"/>
          <w:sz w:val="24"/>
          <w:szCs w:val="24"/>
        </w:rPr>
        <w:t>Vancouver</w:t>
      </w:r>
    </w:p>
    <w:p w14:paraId="685012AF" w14:textId="53E5851A" w:rsidR="00BE2113" w:rsidRPr="00A15F27" w:rsidRDefault="003267CB" w:rsidP="003267CB">
      <w:pPr>
        <w:spacing w:after="0"/>
        <w:jc w:val="both"/>
        <w:rPr>
          <w:rFonts w:ascii="Book Antiqua" w:hAnsi="Book Antiqua"/>
          <w:sz w:val="24"/>
          <w:szCs w:val="24"/>
        </w:rPr>
      </w:pPr>
      <w:proofErr w:type="spellStart"/>
      <w:r w:rsidRPr="003267CB">
        <w:rPr>
          <w:rFonts w:ascii="Book Antiqua" w:hAnsi="Book Antiqua"/>
          <w:sz w:val="24"/>
          <w:szCs w:val="24"/>
        </w:rPr>
        <w:t>Panghulan</w:t>
      </w:r>
      <w:proofErr w:type="spellEnd"/>
      <w:r w:rsidRPr="003267CB">
        <w:rPr>
          <w:rFonts w:ascii="Book Antiqua" w:hAnsi="Book Antiqua"/>
          <w:sz w:val="24"/>
          <w:szCs w:val="24"/>
        </w:rPr>
        <w:t xml:space="preserve"> MCA. SSS Diliman going digital: A study on its effect towards quality service delivery. Business Fora. 2026;6(2):82–93. </w:t>
      </w:r>
      <w:proofErr w:type="gramStart"/>
      <w:r w:rsidRPr="003267CB">
        <w:rPr>
          <w:rFonts w:ascii="Book Antiqua" w:hAnsi="Book Antiqua"/>
          <w:sz w:val="24"/>
          <w:szCs w:val="24"/>
        </w:rPr>
        <w:t>doi:10.62718/vmca.bf-baiij</w:t>
      </w:r>
      <w:proofErr w:type="gramEnd"/>
      <w:r w:rsidRPr="003267CB">
        <w:rPr>
          <w:rFonts w:ascii="Book Antiqua" w:hAnsi="Book Antiqua"/>
          <w:sz w:val="24"/>
          <w:szCs w:val="24"/>
        </w:rPr>
        <w:t>.6.2.SC-1125-</w:t>
      </w:r>
      <w:proofErr w:type="gramStart"/>
      <w:r w:rsidRPr="003267CB">
        <w:rPr>
          <w:rFonts w:ascii="Book Antiqua" w:hAnsi="Book Antiqua"/>
          <w:sz w:val="24"/>
          <w:szCs w:val="24"/>
        </w:rPr>
        <w:t>003..</w:t>
      </w:r>
      <w:proofErr w:type="gramEnd"/>
      <w:r w:rsidRPr="003267CB">
        <w:rPr>
          <w:rFonts w:ascii="Book Antiqua" w:hAnsi="Book Antiqua"/>
          <w:sz w:val="24"/>
          <w:szCs w:val="24"/>
        </w:rPr>
        <w:t>docx&amp;action=default&amp;mobileredirect=true)</w:t>
      </w:r>
    </w:p>
    <w:sectPr w:rsidR="00BE2113" w:rsidRPr="00A15F27" w:rsidSect="00AE2C6C">
      <w:headerReference w:type="default" r:id="rId7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C275B4" w14:textId="77777777" w:rsidR="003224D2" w:rsidRDefault="003224D2" w:rsidP="00290EE2">
      <w:pPr>
        <w:spacing w:after="0" w:line="240" w:lineRule="auto"/>
      </w:pPr>
      <w:r>
        <w:separator/>
      </w:r>
    </w:p>
  </w:endnote>
  <w:endnote w:type="continuationSeparator" w:id="0">
    <w:p w14:paraId="6FD247F2" w14:textId="77777777" w:rsidR="003224D2" w:rsidRDefault="003224D2" w:rsidP="00290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E70860" w14:textId="77777777" w:rsidR="003224D2" w:rsidRDefault="003224D2" w:rsidP="00290EE2">
      <w:pPr>
        <w:spacing w:after="0" w:line="240" w:lineRule="auto"/>
      </w:pPr>
      <w:r>
        <w:separator/>
      </w:r>
    </w:p>
  </w:footnote>
  <w:footnote w:type="continuationSeparator" w:id="0">
    <w:p w14:paraId="68F4B5A4" w14:textId="77777777" w:rsidR="003224D2" w:rsidRDefault="003224D2" w:rsidP="00290E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8AE66" w14:textId="77777777" w:rsidR="00290EE2" w:rsidRDefault="00290EE2">
    <w:pPr>
      <w:pStyle w:val="Header"/>
      <w:rPr>
        <w:rFonts w:ascii="Times New Roman" w:eastAsia="Times New Roman" w:hAnsi="Times New Roman" w:cs="Times New Roman"/>
        <w:b/>
        <w:bCs/>
        <w:kern w:val="0"/>
        <w:sz w:val="28"/>
        <w:szCs w:val="28"/>
        <w:lang w:eastAsia="en-PH"/>
        <w14:ligatures w14:val="none"/>
      </w:rPr>
    </w:pPr>
  </w:p>
  <w:p w14:paraId="3F6EC176" w14:textId="3C082D2D" w:rsidR="00E02438" w:rsidRPr="00E02438" w:rsidRDefault="00E02438" w:rsidP="00E02438">
    <w:pPr>
      <w:pStyle w:val="Header"/>
    </w:pPr>
    <w:r w:rsidRPr="00E02438">
      <w:rPr>
        <w:noProof/>
      </w:rPr>
      <w:drawing>
        <wp:inline distT="0" distB="0" distL="0" distR="0" wp14:anchorId="502891D0" wp14:editId="449A61E3">
          <wp:extent cx="939165" cy="412750"/>
          <wp:effectExtent l="0" t="0" r="0" b="6350"/>
          <wp:docPr id="1328793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955" cy="423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CA54B6F" w14:textId="0B0C146D" w:rsidR="00290EE2" w:rsidRDefault="00FE2FD1">
    <w:pPr>
      <w:pStyle w:val="Header"/>
    </w:pPr>
    <w:r>
      <w:t>__________________________________________________________________________________</w:t>
    </w:r>
  </w:p>
  <w:p w14:paraId="460F50A3" w14:textId="77777777" w:rsidR="00FE2FD1" w:rsidRDefault="00FE2F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806C3"/>
    <w:multiLevelType w:val="multilevel"/>
    <w:tmpl w:val="2736A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030380"/>
    <w:multiLevelType w:val="multilevel"/>
    <w:tmpl w:val="00B69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8853E9"/>
    <w:multiLevelType w:val="multilevel"/>
    <w:tmpl w:val="BBD8F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655C21"/>
    <w:multiLevelType w:val="multilevel"/>
    <w:tmpl w:val="54D49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AC47EF"/>
    <w:multiLevelType w:val="multilevel"/>
    <w:tmpl w:val="A5AEA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4E0611"/>
    <w:multiLevelType w:val="multilevel"/>
    <w:tmpl w:val="F5F6A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D24229"/>
    <w:multiLevelType w:val="multilevel"/>
    <w:tmpl w:val="9D2C2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F9302C"/>
    <w:multiLevelType w:val="multilevel"/>
    <w:tmpl w:val="6464A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D94123"/>
    <w:multiLevelType w:val="multilevel"/>
    <w:tmpl w:val="2A8A4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AB3239"/>
    <w:multiLevelType w:val="multilevel"/>
    <w:tmpl w:val="C6BCB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5362EA"/>
    <w:multiLevelType w:val="multilevel"/>
    <w:tmpl w:val="0CD6C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1F6CB5"/>
    <w:multiLevelType w:val="multilevel"/>
    <w:tmpl w:val="E4263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88620DD"/>
    <w:multiLevelType w:val="multilevel"/>
    <w:tmpl w:val="CBE22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8886D4A"/>
    <w:multiLevelType w:val="multilevel"/>
    <w:tmpl w:val="0FF8E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A5510B3"/>
    <w:multiLevelType w:val="multilevel"/>
    <w:tmpl w:val="B6E05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B573716"/>
    <w:multiLevelType w:val="multilevel"/>
    <w:tmpl w:val="24F4E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C04378F"/>
    <w:multiLevelType w:val="multilevel"/>
    <w:tmpl w:val="5FB88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C0714CE"/>
    <w:multiLevelType w:val="multilevel"/>
    <w:tmpl w:val="A330F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13690B"/>
    <w:multiLevelType w:val="multilevel"/>
    <w:tmpl w:val="4ECA2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32077C6"/>
    <w:multiLevelType w:val="multilevel"/>
    <w:tmpl w:val="5F769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6D81CD1"/>
    <w:multiLevelType w:val="multilevel"/>
    <w:tmpl w:val="74F2F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9657919"/>
    <w:multiLevelType w:val="multilevel"/>
    <w:tmpl w:val="27C8A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BEA1AD1"/>
    <w:multiLevelType w:val="multilevel"/>
    <w:tmpl w:val="D3BED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D2E198B"/>
    <w:multiLevelType w:val="multilevel"/>
    <w:tmpl w:val="415AA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FF111DD"/>
    <w:multiLevelType w:val="multilevel"/>
    <w:tmpl w:val="04988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7EA7C95"/>
    <w:multiLevelType w:val="multilevel"/>
    <w:tmpl w:val="6D585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8B1569C"/>
    <w:multiLevelType w:val="multilevel"/>
    <w:tmpl w:val="D2F80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EE663E0"/>
    <w:multiLevelType w:val="multilevel"/>
    <w:tmpl w:val="C70A6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7C67724"/>
    <w:multiLevelType w:val="multilevel"/>
    <w:tmpl w:val="05004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90951E5"/>
    <w:multiLevelType w:val="multilevel"/>
    <w:tmpl w:val="E3CE1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9BD44FC"/>
    <w:multiLevelType w:val="multilevel"/>
    <w:tmpl w:val="8696B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D5A56FD"/>
    <w:multiLevelType w:val="multilevel"/>
    <w:tmpl w:val="F822D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F79323F"/>
    <w:multiLevelType w:val="multilevel"/>
    <w:tmpl w:val="A6A6C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4634558"/>
    <w:multiLevelType w:val="multilevel"/>
    <w:tmpl w:val="EB303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69A3E7D"/>
    <w:multiLevelType w:val="multilevel"/>
    <w:tmpl w:val="164CD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C010D60"/>
    <w:multiLevelType w:val="multilevel"/>
    <w:tmpl w:val="8BB4F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CE8345C"/>
    <w:multiLevelType w:val="multilevel"/>
    <w:tmpl w:val="C2025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6364749">
    <w:abstractNumId w:val="11"/>
  </w:num>
  <w:num w:numId="2" w16cid:durableId="1840268275">
    <w:abstractNumId w:val="10"/>
  </w:num>
  <w:num w:numId="3" w16cid:durableId="2000771353">
    <w:abstractNumId w:val="35"/>
  </w:num>
  <w:num w:numId="4" w16cid:durableId="2116243982">
    <w:abstractNumId w:val="31"/>
  </w:num>
  <w:num w:numId="5" w16cid:durableId="1848906244">
    <w:abstractNumId w:val="13"/>
  </w:num>
  <w:num w:numId="6" w16cid:durableId="1097823186">
    <w:abstractNumId w:val="28"/>
  </w:num>
  <w:num w:numId="7" w16cid:durableId="692804235">
    <w:abstractNumId w:val="2"/>
  </w:num>
  <w:num w:numId="8" w16cid:durableId="1726566390">
    <w:abstractNumId w:val="8"/>
  </w:num>
  <w:num w:numId="9" w16cid:durableId="1678072523">
    <w:abstractNumId w:val="22"/>
  </w:num>
  <w:num w:numId="10" w16cid:durableId="657853467">
    <w:abstractNumId w:val="25"/>
  </w:num>
  <w:num w:numId="11" w16cid:durableId="1146699707">
    <w:abstractNumId w:val="3"/>
  </w:num>
  <w:num w:numId="12" w16cid:durableId="1427195387">
    <w:abstractNumId w:val="7"/>
  </w:num>
  <w:num w:numId="13" w16cid:durableId="359866326">
    <w:abstractNumId w:val="27"/>
  </w:num>
  <w:num w:numId="14" w16cid:durableId="1610159056">
    <w:abstractNumId w:val="24"/>
  </w:num>
  <w:num w:numId="15" w16cid:durableId="1035691151">
    <w:abstractNumId w:val="19"/>
  </w:num>
  <w:num w:numId="16" w16cid:durableId="1345325102">
    <w:abstractNumId w:val="6"/>
  </w:num>
  <w:num w:numId="17" w16cid:durableId="1939287957">
    <w:abstractNumId w:val="36"/>
  </w:num>
  <w:num w:numId="18" w16cid:durableId="1050766509">
    <w:abstractNumId w:val="5"/>
  </w:num>
  <w:num w:numId="19" w16cid:durableId="2067869038">
    <w:abstractNumId w:val="34"/>
  </w:num>
  <w:num w:numId="20" w16cid:durableId="926382073">
    <w:abstractNumId w:val="29"/>
  </w:num>
  <w:num w:numId="21" w16cid:durableId="175774230">
    <w:abstractNumId w:val="26"/>
  </w:num>
  <w:num w:numId="22" w16cid:durableId="1980959878">
    <w:abstractNumId w:val="0"/>
  </w:num>
  <w:num w:numId="23" w16cid:durableId="853687006">
    <w:abstractNumId w:val="9"/>
  </w:num>
  <w:num w:numId="24" w16cid:durableId="767386865">
    <w:abstractNumId w:val="4"/>
  </w:num>
  <w:num w:numId="25" w16cid:durableId="1604609217">
    <w:abstractNumId w:val="23"/>
  </w:num>
  <w:num w:numId="26" w16cid:durableId="1921407878">
    <w:abstractNumId w:val="15"/>
  </w:num>
  <w:num w:numId="27" w16cid:durableId="1137604831">
    <w:abstractNumId w:val="33"/>
  </w:num>
  <w:num w:numId="28" w16cid:durableId="1843815622">
    <w:abstractNumId w:val="18"/>
  </w:num>
  <w:num w:numId="29" w16cid:durableId="1984578508">
    <w:abstractNumId w:val="16"/>
  </w:num>
  <w:num w:numId="30" w16cid:durableId="1087849804">
    <w:abstractNumId w:val="14"/>
  </w:num>
  <w:num w:numId="31" w16cid:durableId="1535196864">
    <w:abstractNumId w:val="17"/>
  </w:num>
  <w:num w:numId="32" w16cid:durableId="1006328205">
    <w:abstractNumId w:val="32"/>
  </w:num>
  <w:num w:numId="33" w16cid:durableId="2076972064">
    <w:abstractNumId w:val="21"/>
  </w:num>
  <w:num w:numId="34" w16cid:durableId="1405879234">
    <w:abstractNumId w:val="12"/>
  </w:num>
  <w:num w:numId="35" w16cid:durableId="1221095569">
    <w:abstractNumId w:val="30"/>
  </w:num>
  <w:num w:numId="36" w16cid:durableId="759450845">
    <w:abstractNumId w:val="20"/>
  </w:num>
  <w:num w:numId="37" w16cid:durableId="8691007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C6C"/>
    <w:rsid w:val="00005D08"/>
    <w:rsid w:val="000115DB"/>
    <w:rsid w:val="000854B9"/>
    <w:rsid w:val="00085B6A"/>
    <w:rsid w:val="000905B2"/>
    <w:rsid w:val="000E7042"/>
    <w:rsid w:val="000F5057"/>
    <w:rsid w:val="001469D8"/>
    <w:rsid w:val="00154EA7"/>
    <w:rsid w:val="001B077E"/>
    <w:rsid w:val="001D4039"/>
    <w:rsid w:val="001F54EA"/>
    <w:rsid w:val="00206EC6"/>
    <w:rsid w:val="00260A04"/>
    <w:rsid w:val="00290EE2"/>
    <w:rsid w:val="00306093"/>
    <w:rsid w:val="003224D2"/>
    <w:rsid w:val="003267CB"/>
    <w:rsid w:val="00330D2C"/>
    <w:rsid w:val="00370561"/>
    <w:rsid w:val="003970FD"/>
    <w:rsid w:val="003B3D31"/>
    <w:rsid w:val="003C42BD"/>
    <w:rsid w:val="003F04E4"/>
    <w:rsid w:val="003F64B4"/>
    <w:rsid w:val="00451A1D"/>
    <w:rsid w:val="004F42B5"/>
    <w:rsid w:val="00552A48"/>
    <w:rsid w:val="005611F8"/>
    <w:rsid w:val="005C1604"/>
    <w:rsid w:val="005D4E9F"/>
    <w:rsid w:val="00603552"/>
    <w:rsid w:val="00623E52"/>
    <w:rsid w:val="00623E9B"/>
    <w:rsid w:val="00640E62"/>
    <w:rsid w:val="00671F20"/>
    <w:rsid w:val="006E4072"/>
    <w:rsid w:val="0070684C"/>
    <w:rsid w:val="00755F49"/>
    <w:rsid w:val="00795E66"/>
    <w:rsid w:val="007A4C79"/>
    <w:rsid w:val="007C575E"/>
    <w:rsid w:val="007E1A12"/>
    <w:rsid w:val="007F4A99"/>
    <w:rsid w:val="00814436"/>
    <w:rsid w:val="00847EF6"/>
    <w:rsid w:val="00866E71"/>
    <w:rsid w:val="008E0D92"/>
    <w:rsid w:val="008F2867"/>
    <w:rsid w:val="00975576"/>
    <w:rsid w:val="00991E5A"/>
    <w:rsid w:val="009B53B5"/>
    <w:rsid w:val="009C0634"/>
    <w:rsid w:val="00A15F27"/>
    <w:rsid w:val="00A949FE"/>
    <w:rsid w:val="00AB52F6"/>
    <w:rsid w:val="00AE2C6C"/>
    <w:rsid w:val="00AE75F0"/>
    <w:rsid w:val="00B52DD2"/>
    <w:rsid w:val="00BA2C61"/>
    <w:rsid w:val="00BE2113"/>
    <w:rsid w:val="00C4676A"/>
    <w:rsid w:val="00C762F9"/>
    <w:rsid w:val="00CB42A2"/>
    <w:rsid w:val="00D40F41"/>
    <w:rsid w:val="00D56D5A"/>
    <w:rsid w:val="00DC7E96"/>
    <w:rsid w:val="00E02438"/>
    <w:rsid w:val="00E5333A"/>
    <w:rsid w:val="00E84A47"/>
    <w:rsid w:val="00EA227F"/>
    <w:rsid w:val="00EC4E5D"/>
    <w:rsid w:val="00FE2FD1"/>
    <w:rsid w:val="00FE4A12"/>
    <w:rsid w:val="00FF097C"/>
    <w:rsid w:val="00FF1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C18648"/>
  <w15:chartTrackingRefBased/>
  <w15:docId w15:val="{CB524ECB-B2ED-469E-8D91-709584522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P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4C79"/>
  </w:style>
  <w:style w:type="paragraph" w:styleId="Heading1">
    <w:name w:val="heading 1"/>
    <w:basedOn w:val="Normal"/>
    <w:next w:val="Normal"/>
    <w:link w:val="Heading1Char"/>
    <w:uiPriority w:val="9"/>
    <w:qFormat/>
    <w:rsid w:val="00AE2C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2C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2C6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2C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2C6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2C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2C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2C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2C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2C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2C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2C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2C6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2C6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2C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2C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2C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2C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2C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2C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2C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2C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2C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2C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2C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2C6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2C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2C6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2C6C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90E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0EE2"/>
  </w:style>
  <w:style w:type="paragraph" w:styleId="Footer">
    <w:name w:val="footer"/>
    <w:basedOn w:val="Normal"/>
    <w:link w:val="FooterChar"/>
    <w:uiPriority w:val="99"/>
    <w:unhideWhenUsed/>
    <w:rsid w:val="00290E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0EE2"/>
  </w:style>
  <w:style w:type="table" w:styleId="TableGrid">
    <w:name w:val="Table Grid"/>
    <w:basedOn w:val="TableNormal"/>
    <w:uiPriority w:val="39"/>
    <w:rsid w:val="00090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F5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PH"/>
      <w14:ligatures w14:val="none"/>
    </w:rPr>
  </w:style>
  <w:style w:type="character" w:styleId="Strong">
    <w:name w:val="Strong"/>
    <w:basedOn w:val="DefaultParagraphFont"/>
    <w:uiPriority w:val="22"/>
    <w:qFormat/>
    <w:rsid w:val="001F54EA"/>
    <w:rPr>
      <w:b/>
      <w:bCs/>
    </w:rPr>
  </w:style>
  <w:style w:type="character" w:styleId="Hyperlink">
    <w:name w:val="Hyperlink"/>
    <w:basedOn w:val="DefaultParagraphFont"/>
    <w:uiPriority w:val="99"/>
    <w:unhideWhenUsed/>
    <w:qFormat/>
    <w:rsid w:val="00BE2113"/>
    <w:rPr>
      <w:color w:val="0563C1" w:themeColor="hyperlink"/>
      <w:u w:val="single"/>
    </w:rPr>
  </w:style>
  <w:style w:type="paragraph" w:styleId="NoSpacing">
    <w:name w:val="No Spacing"/>
    <w:link w:val="NoSpacingChar"/>
    <w:uiPriority w:val="1"/>
    <w:qFormat/>
    <w:rsid w:val="00BE2113"/>
    <w:pPr>
      <w:spacing w:after="0" w:line="240" w:lineRule="auto"/>
    </w:pPr>
    <w:rPr>
      <w:rFonts w:ascii="Calibri" w:eastAsia="MS Mincho" w:hAnsi="Calibri" w:cs="Times New Roman"/>
      <w:kern w:val="0"/>
      <w:lang w:eastAsia="en-PH"/>
      <w14:ligatures w14:val="none"/>
    </w:rPr>
  </w:style>
  <w:style w:type="character" w:customStyle="1" w:styleId="NoSpacingChar">
    <w:name w:val="No Spacing Char"/>
    <w:link w:val="NoSpacing"/>
    <w:uiPriority w:val="1"/>
    <w:qFormat/>
    <w:rsid w:val="00BE2113"/>
    <w:rPr>
      <w:rFonts w:ascii="Calibri" w:eastAsia="MS Mincho" w:hAnsi="Calibri" w:cs="Times New Roman"/>
      <w:kern w:val="0"/>
      <w:lang w:eastAsia="en-PH"/>
      <w14:ligatures w14:val="none"/>
    </w:rPr>
  </w:style>
  <w:style w:type="character" w:styleId="Emphasis">
    <w:name w:val="Emphasis"/>
    <w:basedOn w:val="DefaultParagraphFont"/>
    <w:uiPriority w:val="20"/>
    <w:qFormat/>
    <w:rsid w:val="00BE211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victorcajala@outlook.com</dc:creator>
  <cp:keywords/>
  <dc:description/>
  <cp:lastModifiedBy>Harwinder Johal</cp:lastModifiedBy>
  <cp:revision>29</cp:revision>
  <cp:lastPrinted>2026-02-21T05:03:00Z</cp:lastPrinted>
  <dcterms:created xsi:type="dcterms:W3CDTF">2025-12-03T11:08:00Z</dcterms:created>
  <dcterms:modified xsi:type="dcterms:W3CDTF">2026-07-30T15:30:00Z</dcterms:modified>
</cp:coreProperties>
</file>