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9C7A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1. APA (7th edition)</w:t>
      </w:r>
    </w:p>
    <w:p w14:paraId="73FCBEDF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9014E85" w14:textId="1195A8ED" w:rsidR="0043583E" w:rsidRDefault="0043583E" w:rsidP="00DD07F9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Santos, J. M., Cruz, A. L., Reyes, P. D., &amp; Villanueva, R. S. (2025). Financial literacy and investment behavior of micro-entrepreneurs in Region V, Philippines. Business Fora, 6(1), 28–42. https://doi.org/10.62718/vmca.bf-baiij.6.1.SC-1025-007</w:t>
      </w:r>
      <w:r w:rsidR="00DD07F9">
        <w:rPr>
          <w:rFonts w:ascii="Book Antiqua" w:hAnsi="Book Antiqua"/>
          <w:sz w:val="24"/>
          <w:szCs w:val="24"/>
        </w:rPr>
        <w:t>.</w:t>
      </w:r>
    </w:p>
    <w:p w14:paraId="7A5DF008" w14:textId="77777777" w:rsidR="00DD07F9" w:rsidRPr="0043583E" w:rsidRDefault="00DD07F9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22E20C7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2. MLA (9th edition)</w:t>
      </w:r>
    </w:p>
    <w:p w14:paraId="4EAC51AD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70A097B" w14:textId="3550188C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 xml:space="preserve">Santos, Juan M., et al. “Financial Literacy and Investment Behavior of Micro-Entrepreneurs in Region V, Philippines.” Business Fora, vol. 6, no. 1, 2025, pp. 28–42. </w:t>
      </w:r>
      <w:proofErr w:type="spellStart"/>
      <w:r w:rsidRPr="0043583E">
        <w:rPr>
          <w:rFonts w:ascii="Book Antiqua" w:hAnsi="Book Antiqua"/>
          <w:sz w:val="24"/>
          <w:szCs w:val="24"/>
        </w:rPr>
        <w:t>Crossref</w:t>
      </w:r>
      <w:proofErr w:type="spellEnd"/>
      <w:r w:rsidRPr="0043583E">
        <w:rPr>
          <w:rFonts w:ascii="Book Antiqua" w:hAnsi="Book Antiqua"/>
          <w:sz w:val="24"/>
          <w:szCs w:val="24"/>
        </w:rPr>
        <w:t>, https://doi.org/10.62718/vmca.bf-baiij.6.1.SC-1025-007.</w:t>
      </w:r>
    </w:p>
    <w:p w14:paraId="471A7745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D5E65C3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3. Harvard</w:t>
      </w:r>
    </w:p>
    <w:p w14:paraId="0972BF90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F18E682" w14:textId="5CCA7D1D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Santos, J.M., Cruz, A.L., Reyes, P.D. and Villanueva, R.S., 2025. Financial literacy and investment behavior of micro-entrepreneurs in Region V, Philippines. Business Fora, 6(1), pp.28–42. Available at: https://doi.org/10.62718/vmca.bf-baiij.6.1.SC-1025-007.</w:t>
      </w:r>
    </w:p>
    <w:p w14:paraId="694FC2D8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3F2CC75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4. Chicago (Author-Date)</w:t>
      </w:r>
    </w:p>
    <w:p w14:paraId="049A853E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F5EC5E9" w14:textId="5F2E9B99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Santos, Juan M., Ana L. Cruz, Paolo D. Reyes, and Rina S. Villanueva. 2025. “Financial Literacy and Investment Behavior of Micro-Entrepreneurs in Region V, Philippines.” Business Fora 6 (1): 28–42. https://doi.org/10.62718/vmca.bf-baiij.6.1.SC-1025-007.</w:t>
      </w:r>
    </w:p>
    <w:p w14:paraId="11DB45FA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418427E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>5. Vancouver</w:t>
      </w:r>
    </w:p>
    <w:p w14:paraId="51BB97DD" w14:textId="77777777" w:rsidR="0043583E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85012AF" w14:textId="1A142329" w:rsidR="00BE2113" w:rsidRPr="0043583E" w:rsidRDefault="0043583E" w:rsidP="0043583E">
      <w:pPr>
        <w:spacing w:after="0"/>
        <w:jc w:val="both"/>
        <w:rPr>
          <w:rFonts w:ascii="Book Antiqua" w:hAnsi="Book Antiqua"/>
          <w:sz w:val="24"/>
          <w:szCs w:val="24"/>
        </w:rPr>
      </w:pPr>
      <w:r w:rsidRPr="0043583E">
        <w:rPr>
          <w:rFonts w:ascii="Book Antiqua" w:hAnsi="Book Antiqua"/>
          <w:sz w:val="24"/>
          <w:szCs w:val="24"/>
        </w:rPr>
        <w:t xml:space="preserve">Santos JM, Cruz AL, Reyes PD, Villanueva RS. Financial literacy and investment behavior of micro-entrepreneurs in Region V, Philippines. Business Fora. 2025;6(1):28–42. </w:t>
      </w:r>
      <w:proofErr w:type="spellStart"/>
      <w:r w:rsidRPr="0043583E">
        <w:rPr>
          <w:rFonts w:ascii="Book Antiqua" w:hAnsi="Book Antiqua"/>
          <w:sz w:val="24"/>
          <w:szCs w:val="24"/>
        </w:rPr>
        <w:t>doi</w:t>
      </w:r>
      <w:proofErr w:type="spellEnd"/>
      <w:r w:rsidRPr="0043583E">
        <w:rPr>
          <w:rFonts w:ascii="Book Antiqua" w:hAnsi="Book Antiqua"/>
          <w:sz w:val="24"/>
          <w:szCs w:val="24"/>
        </w:rPr>
        <w:t>:</w:t>
      </w:r>
      <w:r w:rsidR="00647609">
        <w:rPr>
          <w:rFonts w:ascii="Book Antiqua" w:hAnsi="Book Antiqua"/>
          <w:sz w:val="24"/>
          <w:szCs w:val="24"/>
        </w:rPr>
        <w:t xml:space="preserve"> </w:t>
      </w:r>
      <w:r w:rsidRPr="0043583E">
        <w:rPr>
          <w:rFonts w:ascii="Book Antiqua" w:hAnsi="Book Antiqua"/>
          <w:sz w:val="24"/>
          <w:szCs w:val="24"/>
        </w:rPr>
        <w:t>10.62718/vmca.bf-baiij.6.1.SC-1025-007.</w:t>
      </w:r>
    </w:p>
    <w:sectPr w:rsidR="00BE2113" w:rsidRPr="0043583E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130A" w14:textId="77777777" w:rsidR="000E4626" w:rsidRDefault="000E4626" w:rsidP="00290EE2">
      <w:pPr>
        <w:spacing w:after="0" w:line="240" w:lineRule="auto"/>
      </w:pPr>
      <w:r>
        <w:separator/>
      </w:r>
    </w:p>
  </w:endnote>
  <w:endnote w:type="continuationSeparator" w:id="0">
    <w:p w14:paraId="0B506451" w14:textId="77777777" w:rsidR="000E4626" w:rsidRDefault="000E4626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8799" w14:textId="77777777" w:rsidR="000E4626" w:rsidRDefault="000E4626" w:rsidP="00290EE2">
      <w:pPr>
        <w:spacing w:after="0" w:line="240" w:lineRule="auto"/>
      </w:pPr>
      <w:r>
        <w:separator/>
      </w:r>
    </w:p>
  </w:footnote>
  <w:footnote w:type="continuationSeparator" w:id="0">
    <w:p w14:paraId="08237FDD" w14:textId="77777777" w:rsidR="000E4626" w:rsidRDefault="000E4626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E4626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D3600"/>
    <w:rsid w:val="003F04E4"/>
    <w:rsid w:val="0043583E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47609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A949FE"/>
    <w:rsid w:val="00AB52F6"/>
    <w:rsid w:val="00AE2C6C"/>
    <w:rsid w:val="00AE75F0"/>
    <w:rsid w:val="00B52DD2"/>
    <w:rsid w:val="00BA2C61"/>
    <w:rsid w:val="00BE2113"/>
    <w:rsid w:val="00C4676A"/>
    <w:rsid w:val="00CB3D50"/>
    <w:rsid w:val="00D40F41"/>
    <w:rsid w:val="00D56D5A"/>
    <w:rsid w:val="00D70B5C"/>
    <w:rsid w:val="00DC7E96"/>
    <w:rsid w:val="00DD07F9"/>
    <w:rsid w:val="00E00F20"/>
    <w:rsid w:val="00E02438"/>
    <w:rsid w:val="00E5333A"/>
    <w:rsid w:val="00E84A47"/>
    <w:rsid w:val="00EA227F"/>
    <w:rsid w:val="00EC4E5D"/>
    <w:rsid w:val="00F908AC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D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2026-07-30T15:57:00Z</dcterms:modified>
</cp:coreProperties>
</file>