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414AD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APA (7th ed.)</w:t>
      </w:r>
      <w:r w:rsidRPr="00DF4518">
        <w:rPr>
          <w:rFonts w:ascii="Book Antiqua" w:hAnsi="Book Antiqua"/>
        </w:rPr>
        <w:t xml:space="preserve"> </w:t>
      </w:r>
    </w:p>
    <w:p w14:paraId="5DF4A692" w14:textId="7CDFCDD1" w:rsidR="00DF4518" w:rsidRPr="00DF4518" w:rsidRDefault="00DF4518" w:rsidP="00DF4518">
      <w:pPr>
        <w:pStyle w:val="NormalWeb"/>
        <w:ind w:left="720" w:hanging="720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Verian, R. O., &amp;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, D. F. (2026). Police public image and its perceived impact to the community of Biliran Province, Philippines. </w:t>
      </w:r>
      <w:r w:rsidRPr="00DF4518">
        <w:rPr>
          <w:rStyle w:val="Emphasis"/>
          <w:rFonts w:ascii="Book Antiqua" w:eastAsiaTheme="majorEastAsia" w:hAnsi="Book Antiqua"/>
        </w:rPr>
        <w:t>Social Science Lens, 7</w:t>
      </w:r>
      <w:r w:rsidRPr="00DF4518">
        <w:rPr>
          <w:rFonts w:ascii="Book Antiqua" w:hAnsi="Book Antiqua"/>
        </w:rPr>
        <w:t xml:space="preserve">(1), 67–78.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</w:p>
    <w:p w14:paraId="72975878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MLA (9th ed.)</w:t>
      </w:r>
      <w:r w:rsidRPr="00DF4518">
        <w:rPr>
          <w:rFonts w:ascii="Book Antiqua" w:hAnsi="Book Antiqua"/>
        </w:rPr>
        <w:t xml:space="preserve"> </w:t>
      </w:r>
    </w:p>
    <w:p w14:paraId="0DA72A00" w14:textId="30E7BAA5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Verian, Richard O., and </w:t>
      </w:r>
      <w:proofErr w:type="spellStart"/>
      <w:r w:rsidRPr="00DF4518">
        <w:rPr>
          <w:rFonts w:ascii="Book Antiqua" w:hAnsi="Book Antiqua"/>
        </w:rPr>
        <w:t>Dodelon</w:t>
      </w:r>
      <w:proofErr w:type="spellEnd"/>
      <w:r w:rsidRPr="00DF4518">
        <w:rPr>
          <w:rFonts w:ascii="Book Antiqua" w:hAnsi="Book Antiqua"/>
        </w:rPr>
        <w:t xml:space="preserve"> F.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. </w:t>
      </w:r>
      <w:r w:rsidRPr="00DF4518">
        <w:rPr>
          <w:rStyle w:val="Emphasis"/>
          <w:rFonts w:ascii="Book Antiqua" w:eastAsiaTheme="majorEastAsia" w:hAnsi="Book Antiqua"/>
        </w:rPr>
        <w:t>“Police Public Image and its Perceived Impact to the Community of Biliran Province, Philippines.”</w:t>
      </w:r>
      <w:r w:rsidRPr="00DF4518">
        <w:rPr>
          <w:rFonts w:ascii="Book Antiqua" w:hAnsi="Book Antiqua"/>
        </w:rPr>
        <w:t xml:space="preserve"> </w:t>
      </w:r>
      <w:r w:rsidRPr="00DF4518">
        <w:rPr>
          <w:rStyle w:val="Emphasis"/>
          <w:rFonts w:ascii="Book Antiqua" w:eastAsiaTheme="majorEastAsia" w:hAnsi="Book Antiqua"/>
        </w:rPr>
        <w:t>Social Science Lens</w:t>
      </w:r>
      <w:r w:rsidRPr="00DF4518">
        <w:rPr>
          <w:rFonts w:ascii="Book Antiqua" w:hAnsi="Book Antiqua"/>
        </w:rPr>
        <w:t xml:space="preserve">, vol. 7, no. 1, 2026, pp. 67–78. DOI: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  <w:r w:rsidRPr="00DF4518">
        <w:rPr>
          <w:rFonts w:ascii="Book Antiqua" w:hAnsi="Book Antiqua"/>
        </w:rPr>
        <w:t>.</w:t>
      </w:r>
    </w:p>
    <w:p w14:paraId="69ABDFC0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Chicago (Author-Date style)</w:t>
      </w:r>
      <w:r w:rsidRPr="00DF4518">
        <w:rPr>
          <w:rFonts w:ascii="Book Antiqua" w:hAnsi="Book Antiqua"/>
        </w:rPr>
        <w:t xml:space="preserve"> </w:t>
      </w:r>
    </w:p>
    <w:p w14:paraId="6102F83F" w14:textId="44F01F30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Verian, Richard O., and </w:t>
      </w:r>
      <w:proofErr w:type="spellStart"/>
      <w:r w:rsidRPr="00DF4518">
        <w:rPr>
          <w:rFonts w:ascii="Book Antiqua" w:hAnsi="Book Antiqua"/>
        </w:rPr>
        <w:t>Dodelon</w:t>
      </w:r>
      <w:proofErr w:type="spellEnd"/>
      <w:r w:rsidRPr="00DF4518">
        <w:rPr>
          <w:rFonts w:ascii="Book Antiqua" w:hAnsi="Book Antiqua"/>
        </w:rPr>
        <w:t xml:space="preserve"> F.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. 2026. “Police Public Image and its Perceived Impact to the Community of Biliran Province, Philippines.” </w:t>
      </w:r>
      <w:r w:rsidRPr="00DF4518">
        <w:rPr>
          <w:rStyle w:val="Emphasis"/>
          <w:rFonts w:ascii="Book Antiqua" w:eastAsiaTheme="majorEastAsia" w:hAnsi="Book Antiqua"/>
        </w:rPr>
        <w:t>Social Science Lens</w:t>
      </w:r>
      <w:r w:rsidRPr="00DF4518">
        <w:rPr>
          <w:rFonts w:ascii="Book Antiqua" w:hAnsi="Book Antiqua"/>
        </w:rPr>
        <w:t xml:space="preserve"> 7 (1): 67–78.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  <w:r w:rsidRPr="00DF4518">
        <w:rPr>
          <w:rFonts w:ascii="Book Antiqua" w:hAnsi="Book Antiqua"/>
        </w:rPr>
        <w:t>.</w:t>
      </w:r>
    </w:p>
    <w:p w14:paraId="6728C1B8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Harvard</w:t>
      </w:r>
      <w:r w:rsidRPr="00DF4518">
        <w:rPr>
          <w:rFonts w:ascii="Book Antiqua" w:hAnsi="Book Antiqua"/>
        </w:rPr>
        <w:t xml:space="preserve"> </w:t>
      </w:r>
    </w:p>
    <w:p w14:paraId="49FA7635" w14:textId="4AE946B5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Verian, R.O. &amp;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, D.F., 2026. Police public image and its perceived impact to the community of Biliran Province, Philippines. </w:t>
      </w:r>
      <w:r w:rsidRPr="00DF4518">
        <w:rPr>
          <w:rStyle w:val="Emphasis"/>
          <w:rFonts w:ascii="Book Antiqua" w:eastAsiaTheme="majorEastAsia" w:hAnsi="Book Antiqua"/>
        </w:rPr>
        <w:t>Social Science Lens</w:t>
      </w:r>
      <w:r w:rsidRPr="00DF4518">
        <w:rPr>
          <w:rFonts w:ascii="Book Antiqua" w:hAnsi="Book Antiqua"/>
        </w:rPr>
        <w:t xml:space="preserve">, 7(1), pp.67–78. Available at: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  <w:r w:rsidRPr="00DF4518">
        <w:rPr>
          <w:rFonts w:ascii="Book Antiqua" w:hAnsi="Book Antiqua"/>
        </w:rPr>
        <w:t xml:space="preserve"> [Accessed 26 Feb. 2026].</w:t>
      </w:r>
    </w:p>
    <w:p w14:paraId="0FD62AAC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Vancouver</w:t>
      </w:r>
      <w:r w:rsidRPr="00DF4518">
        <w:rPr>
          <w:rFonts w:ascii="Book Antiqua" w:hAnsi="Book Antiqua"/>
        </w:rPr>
        <w:t xml:space="preserve"> </w:t>
      </w:r>
    </w:p>
    <w:p w14:paraId="2895A99F" w14:textId="724A7886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 RO,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 DF. Police public image and its perceived impact to the community of Biliran Province, Philippines. </w:t>
      </w:r>
      <w:r w:rsidRPr="00DF4518">
        <w:rPr>
          <w:rStyle w:val="Emphasis"/>
          <w:rFonts w:ascii="Book Antiqua" w:eastAsiaTheme="majorEastAsia" w:hAnsi="Book Antiqua"/>
        </w:rPr>
        <w:t>Social Science Lens</w:t>
      </w:r>
      <w:r w:rsidRPr="00DF4518">
        <w:rPr>
          <w:rFonts w:ascii="Book Antiqua" w:hAnsi="Book Antiqua"/>
        </w:rPr>
        <w:t xml:space="preserve"> [Internet]. 2026 Feb 13;7(1):67–78. Available from: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84916" w14:textId="77777777" w:rsidR="00D21AEC" w:rsidRDefault="00D21AEC" w:rsidP="00290EE2">
      <w:pPr>
        <w:spacing w:after="0" w:line="240" w:lineRule="auto"/>
      </w:pPr>
      <w:r>
        <w:separator/>
      </w:r>
    </w:p>
  </w:endnote>
  <w:endnote w:type="continuationSeparator" w:id="0">
    <w:p w14:paraId="44AD60EF" w14:textId="77777777" w:rsidR="00D21AEC" w:rsidRDefault="00D21AE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E403E" w14:textId="77777777" w:rsidR="00D21AEC" w:rsidRDefault="00D21AEC" w:rsidP="00290EE2">
      <w:pPr>
        <w:spacing w:after="0" w:line="240" w:lineRule="auto"/>
      </w:pPr>
      <w:r>
        <w:separator/>
      </w:r>
    </w:p>
  </w:footnote>
  <w:footnote w:type="continuationSeparator" w:id="0">
    <w:p w14:paraId="51859D1A" w14:textId="77777777" w:rsidR="00D21AEC" w:rsidRDefault="00D21AE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5611F8"/>
    <w:rsid w:val="005956E9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26E"/>
    <w:rsid w:val="00963876"/>
    <w:rsid w:val="00991E5A"/>
    <w:rsid w:val="009C0634"/>
    <w:rsid w:val="00A22D26"/>
    <w:rsid w:val="00A949FE"/>
    <w:rsid w:val="00AE2C6C"/>
    <w:rsid w:val="00AE75F0"/>
    <w:rsid w:val="00B0140B"/>
    <w:rsid w:val="00B52DD2"/>
    <w:rsid w:val="00B6612D"/>
    <w:rsid w:val="00B80C8A"/>
    <w:rsid w:val="00C4676A"/>
    <w:rsid w:val="00C70AA3"/>
    <w:rsid w:val="00D21AEC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55FE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25</cp:revision>
  <cp:lastPrinted>2026-02-21T05:03:00Z</cp:lastPrinted>
  <dcterms:created xsi:type="dcterms:W3CDTF">2025-12-03T11:08:00Z</dcterms:created>
  <dcterms:modified xsi:type="dcterms:W3CDTF">2026-06-02T15:23:00Z</dcterms:modified>
</cp:coreProperties>
</file>