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F60C5C6" w14:textId="77777777" w:rsidR="00986983" w:rsidRPr="00986983" w:rsidRDefault="00986983" w:rsidP="00986983">
      <w:pPr>
        <w:spacing w:before="100" w:beforeAutospacing="1" w:after="100" w:afterAutospacing="1" w:line="240" w:lineRule="auto"/>
        <w:jc w:val="both"/>
        <w:outlineLvl w:val="2"/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</w:pPr>
      <w:r w:rsidRPr="00986983"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  <w:t>APA (7th edition)</w:t>
      </w:r>
    </w:p>
    <w:p w14:paraId="2E90017E" w14:textId="2874BEC2" w:rsidR="00986983" w:rsidRPr="00986983" w:rsidRDefault="00986983" w:rsidP="00986983">
      <w:pPr>
        <w:spacing w:before="100" w:beforeAutospacing="1" w:after="100" w:afterAutospacing="1" w:line="240" w:lineRule="auto"/>
        <w:ind w:left="720" w:hanging="720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  <w:proofErr w:type="spellStart"/>
      <w:r w:rsidRPr="00986983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Minalabag</w:t>
      </w:r>
      <w:proofErr w:type="spellEnd"/>
      <w:r w:rsidRPr="00986983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, A. E., &amp; </w:t>
      </w:r>
      <w:proofErr w:type="spellStart"/>
      <w:r w:rsidRPr="00986983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Sabijon</w:t>
      </w:r>
      <w:proofErr w:type="spellEnd"/>
      <w:r w:rsidRPr="00986983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, D. F. (2026). Reshaping doomed lives: Work life of </w:t>
      </w:r>
      <w:proofErr w:type="spellStart"/>
      <w:r w:rsidRPr="00986983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houseparents</w:t>
      </w:r>
      <w:proofErr w:type="spellEnd"/>
      <w:r w:rsidRPr="00986983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 in a </w:t>
      </w:r>
      <w:proofErr w:type="gramStart"/>
      <w:r w:rsidRPr="00986983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child care</w:t>
      </w:r>
      <w:proofErr w:type="gramEnd"/>
      <w:r w:rsidRPr="00986983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 facility. </w:t>
      </w:r>
      <w:r w:rsidRPr="00986983">
        <w:rPr>
          <w:rFonts w:ascii="Book Antiqua" w:eastAsia="Times New Roman" w:hAnsi="Book Antiqua" w:cs="Times New Roman"/>
          <w:i/>
          <w:iCs/>
          <w:kern w:val="0"/>
          <w:sz w:val="24"/>
          <w:szCs w:val="24"/>
          <w:lang w:eastAsia="en-PH"/>
          <w14:ligatures w14:val="none"/>
        </w:rPr>
        <w:t>Social Science Lens, 7</w:t>
      </w:r>
      <w:r w:rsidRPr="00986983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(1), 236–246. </w:t>
      </w:r>
      <w:r w:rsidRPr="00986983">
        <w:rPr>
          <w:rFonts w:ascii="Book Antiqua" w:eastAsia="Times New Roman" w:hAnsi="Book Antiqua" w:cs="Courier New"/>
          <w:kern w:val="0"/>
          <w:sz w:val="24"/>
          <w:szCs w:val="24"/>
          <w:lang w:eastAsia="en-PH"/>
          <w14:ligatures w14:val="none"/>
        </w:rPr>
        <w:t>https://doi.org/10.62718/vmca.ssl-wjhdsr.7.1.SC-1225-010</w:t>
      </w:r>
      <w:r>
        <w:rPr>
          <w:rFonts w:ascii="Book Antiqua" w:eastAsia="Times New Roman" w:hAnsi="Book Antiqua" w:cs="Courier New"/>
          <w:kern w:val="0"/>
          <w:sz w:val="24"/>
          <w:szCs w:val="24"/>
          <w:lang w:eastAsia="en-PH"/>
          <w14:ligatures w14:val="none"/>
        </w:rPr>
        <w:t>.</w:t>
      </w:r>
    </w:p>
    <w:p w14:paraId="6595F9F7" w14:textId="77777777" w:rsidR="00986983" w:rsidRPr="00986983" w:rsidRDefault="00986983" w:rsidP="00986983">
      <w:pPr>
        <w:spacing w:before="100" w:beforeAutospacing="1" w:after="100" w:afterAutospacing="1" w:line="240" w:lineRule="auto"/>
        <w:jc w:val="both"/>
        <w:outlineLvl w:val="2"/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</w:pPr>
      <w:r w:rsidRPr="00986983"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  <w:t>MLA (9th edition)</w:t>
      </w:r>
    </w:p>
    <w:p w14:paraId="45A3659A" w14:textId="21C6D34C" w:rsidR="00986983" w:rsidRPr="00986983" w:rsidRDefault="00986983" w:rsidP="00986983">
      <w:pPr>
        <w:spacing w:before="100" w:beforeAutospacing="1" w:after="100" w:afterAutospacing="1" w:line="240" w:lineRule="auto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  <w:proofErr w:type="spellStart"/>
      <w:r w:rsidRPr="00986983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Minalabag</w:t>
      </w:r>
      <w:proofErr w:type="spellEnd"/>
      <w:r w:rsidRPr="00986983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, Aiza E., and </w:t>
      </w:r>
      <w:proofErr w:type="spellStart"/>
      <w:r w:rsidRPr="00986983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Dodelon</w:t>
      </w:r>
      <w:proofErr w:type="spellEnd"/>
      <w:r w:rsidRPr="00986983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 F. </w:t>
      </w:r>
      <w:proofErr w:type="spellStart"/>
      <w:r w:rsidRPr="00986983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Sabijon</w:t>
      </w:r>
      <w:proofErr w:type="spellEnd"/>
      <w:r w:rsidRPr="00986983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. “Reshaping Doomed Lives: Work Life of </w:t>
      </w:r>
      <w:proofErr w:type="spellStart"/>
      <w:r w:rsidRPr="00986983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Houseparents</w:t>
      </w:r>
      <w:proofErr w:type="spellEnd"/>
      <w:r w:rsidRPr="00986983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 in a Child Care Facility.” </w:t>
      </w:r>
      <w:r w:rsidRPr="00986983">
        <w:rPr>
          <w:rFonts w:ascii="Book Antiqua" w:eastAsia="Times New Roman" w:hAnsi="Book Antiqua" w:cs="Times New Roman"/>
          <w:i/>
          <w:iCs/>
          <w:kern w:val="0"/>
          <w:sz w:val="24"/>
          <w:szCs w:val="24"/>
          <w:lang w:eastAsia="en-PH"/>
          <w14:ligatures w14:val="none"/>
        </w:rPr>
        <w:t>Social Science Lens</w:t>
      </w:r>
      <w:r w:rsidRPr="00986983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, vol. 7, no. 1, 2026, pp. 236–246. VMC </w:t>
      </w:r>
      <w:proofErr w:type="spellStart"/>
      <w:r w:rsidRPr="00986983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Analytiks</w:t>
      </w:r>
      <w:proofErr w:type="spellEnd"/>
      <w:r w:rsidRPr="00986983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. </w:t>
      </w:r>
      <w:r w:rsidRPr="00986983">
        <w:rPr>
          <w:rFonts w:ascii="Book Antiqua" w:eastAsia="Times New Roman" w:hAnsi="Book Antiqua" w:cs="Courier New"/>
          <w:kern w:val="0"/>
          <w:sz w:val="24"/>
          <w:szCs w:val="24"/>
          <w:lang w:eastAsia="en-PH"/>
          <w14:ligatures w14:val="none"/>
        </w:rPr>
        <w:t>https://doi.org/10.62718/vmca.ssl-wjhdsr.7.1.SC-1225-010</w:t>
      </w:r>
      <w:r>
        <w:rPr>
          <w:rFonts w:ascii="Book Antiqua" w:eastAsia="Times New Roman" w:hAnsi="Book Antiqua" w:cs="Courier New"/>
          <w:kern w:val="0"/>
          <w:sz w:val="24"/>
          <w:szCs w:val="24"/>
          <w:lang w:eastAsia="en-PH"/>
          <w14:ligatures w14:val="none"/>
        </w:rPr>
        <w:t>.</w:t>
      </w:r>
    </w:p>
    <w:p w14:paraId="287D9BDD" w14:textId="77777777" w:rsidR="00986983" w:rsidRPr="00986983" w:rsidRDefault="00986983" w:rsidP="00986983">
      <w:pPr>
        <w:spacing w:before="100" w:beforeAutospacing="1" w:after="100" w:afterAutospacing="1" w:line="240" w:lineRule="auto"/>
        <w:jc w:val="both"/>
        <w:outlineLvl w:val="2"/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</w:pPr>
      <w:r w:rsidRPr="00986983"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  <w:t>Harvard</w:t>
      </w:r>
    </w:p>
    <w:p w14:paraId="75D13BBB" w14:textId="63A4D4A3" w:rsidR="00986983" w:rsidRPr="00986983" w:rsidRDefault="00986983" w:rsidP="00986983">
      <w:pPr>
        <w:spacing w:before="100" w:beforeAutospacing="1" w:after="100" w:afterAutospacing="1" w:line="240" w:lineRule="auto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  <w:proofErr w:type="spellStart"/>
      <w:r w:rsidRPr="00986983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Minalabag</w:t>
      </w:r>
      <w:proofErr w:type="spellEnd"/>
      <w:r w:rsidRPr="00986983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, A.E. &amp; </w:t>
      </w:r>
      <w:proofErr w:type="spellStart"/>
      <w:r w:rsidRPr="00986983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Sabijon</w:t>
      </w:r>
      <w:proofErr w:type="spellEnd"/>
      <w:r w:rsidRPr="00986983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, D.F., 2026. Reshaping doomed lives: Work life of </w:t>
      </w:r>
      <w:proofErr w:type="spellStart"/>
      <w:r w:rsidRPr="00986983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houseparents</w:t>
      </w:r>
      <w:proofErr w:type="spellEnd"/>
      <w:r w:rsidRPr="00986983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 in a </w:t>
      </w:r>
      <w:proofErr w:type="gramStart"/>
      <w:r w:rsidRPr="00986983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child care</w:t>
      </w:r>
      <w:proofErr w:type="gramEnd"/>
      <w:r w:rsidRPr="00986983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 facility. </w:t>
      </w:r>
      <w:r w:rsidRPr="00986983">
        <w:rPr>
          <w:rFonts w:ascii="Book Antiqua" w:eastAsia="Times New Roman" w:hAnsi="Book Antiqua" w:cs="Times New Roman"/>
          <w:i/>
          <w:iCs/>
          <w:kern w:val="0"/>
          <w:sz w:val="24"/>
          <w:szCs w:val="24"/>
          <w:lang w:eastAsia="en-PH"/>
          <w14:ligatures w14:val="none"/>
        </w:rPr>
        <w:t>Social Science Lens</w:t>
      </w:r>
      <w:r w:rsidRPr="00986983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, 7(1), pp.236–246. </w:t>
      </w:r>
      <w:proofErr w:type="spellStart"/>
      <w:r w:rsidRPr="00986983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doi</w:t>
      </w:r>
      <w:proofErr w:type="spellEnd"/>
      <w:r w:rsidRPr="00986983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: </w:t>
      </w:r>
      <w:r w:rsidRPr="00986983">
        <w:rPr>
          <w:rFonts w:ascii="Book Antiqua" w:eastAsia="Times New Roman" w:hAnsi="Book Antiqua" w:cs="Courier New"/>
          <w:kern w:val="0"/>
          <w:sz w:val="24"/>
          <w:szCs w:val="24"/>
          <w:lang w:eastAsia="en-PH"/>
          <w14:ligatures w14:val="none"/>
        </w:rPr>
        <w:t>https://doi.org/10.62718/vmca.ssl-wjhdsr.7.1.SC-1225-010</w:t>
      </w:r>
      <w:r>
        <w:rPr>
          <w:rFonts w:ascii="Book Antiqua" w:eastAsia="Times New Roman" w:hAnsi="Book Antiqua" w:cs="Courier New"/>
          <w:kern w:val="0"/>
          <w:sz w:val="24"/>
          <w:szCs w:val="24"/>
          <w:lang w:eastAsia="en-PH"/>
          <w14:ligatures w14:val="none"/>
        </w:rPr>
        <w:t>.</w:t>
      </w:r>
    </w:p>
    <w:p w14:paraId="76ED7BF4" w14:textId="77777777" w:rsidR="00986983" w:rsidRPr="00986983" w:rsidRDefault="00986983" w:rsidP="00986983">
      <w:pPr>
        <w:spacing w:before="100" w:beforeAutospacing="1" w:after="100" w:afterAutospacing="1" w:line="240" w:lineRule="auto"/>
        <w:jc w:val="both"/>
        <w:outlineLvl w:val="2"/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</w:pPr>
      <w:r w:rsidRPr="00986983"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  <w:t>Chicago (Author-Date style)</w:t>
      </w:r>
    </w:p>
    <w:p w14:paraId="0FB925C5" w14:textId="457E5CBD" w:rsidR="00986983" w:rsidRPr="00986983" w:rsidRDefault="00986983" w:rsidP="00986983">
      <w:pPr>
        <w:spacing w:before="100" w:beforeAutospacing="1" w:after="100" w:afterAutospacing="1" w:line="240" w:lineRule="auto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  <w:proofErr w:type="spellStart"/>
      <w:r w:rsidRPr="00986983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Minalabag</w:t>
      </w:r>
      <w:proofErr w:type="spellEnd"/>
      <w:r w:rsidRPr="00986983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, Aiza E., and </w:t>
      </w:r>
      <w:proofErr w:type="spellStart"/>
      <w:r w:rsidRPr="00986983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Dodelon</w:t>
      </w:r>
      <w:proofErr w:type="spellEnd"/>
      <w:r w:rsidRPr="00986983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 F. </w:t>
      </w:r>
      <w:proofErr w:type="spellStart"/>
      <w:r w:rsidRPr="00986983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Sabijon</w:t>
      </w:r>
      <w:proofErr w:type="spellEnd"/>
      <w:r w:rsidRPr="00986983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. 2026. “Reshaping Doomed Lives: Work Life of </w:t>
      </w:r>
      <w:proofErr w:type="spellStart"/>
      <w:r w:rsidRPr="00986983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Houseparents</w:t>
      </w:r>
      <w:proofErr w:type="spellEnd"/>
      <w:r w:rsidRPr="00986983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 in a Child Care Facility.” </w:t>
      </w:r>
      <w:r w:rsidRPr="00986983">
        <w:rPr>
          <w:rFonts w:ascii="Book Antiqua" w:eastAsia="Times New Roman" w:hAnsi="Book Antiqua" w:cs="Times New Roman"/>
          <w:i/>
          <w:iCs/>
          <w:kern w:val="0"/>
          <w:sz w:val="24"/>
          <w:szCs w:val="24"/>
          <w:lang w:eastAsia="en-PH"/>
          <w14:ligatures w14:val="none"/>
        </w:rPr>
        <w:t>Social Science Lens</w:t>
      </w:r>
      <w:r w:rsidRPr="00986983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 7, no. 1: 236–246. </w:t>
      </w:r>
      <w:r w:rsidRPr="00986983">
        <w:rPr>
          <w:rFonts w:ascii="Book Antiqua" w:eastAsia="Times New Roman" w:hAnsi="Book Antiqua" w:cs="Courier New"/>
          <w:kern w:val="0"/>
          <w:sz w:val="24"/>
          <w:szCs w:val="24"/>
          <w:lang w:eastAsia="en-PH"/>
          <w14:ligatures w14:val="none"/>
        </w:rPr>
        <w:t>https://doi.org/10.62718/vmca.ssl-wjhdsr.7.1.SC-1225-010</w:t>
      </w:r>
      <w:r>
        <w:rPr>
          <w:rFonts w:ascii="Book Antiqua" w:eastAsia="Times New Roman" w:hAnsi="Book Antiqua" w:cs="Courier New"/>
          <w:kern w:val="0"/>
          <w:sz w:val="24"/>
          <w:szCs w:val="24"/>
          <w:lang w:eastAsia="en-PH"/>
          <w14:ligatures w14:val="none"/>
        </w:rPr>
        <w:t>.</w:t>
      </w:r>
    </w:p>
    <w:p w14:paraId="4CEAC038" w14:textId="77777777" w:rsidR="00986983" w:rsidRPr="00986983" w:rsidRDefault="00986983" w:rsidP="00986983">
      <w:pPr>
        <w:spacing w:before="100" w:beforeAutospacing="1" w:after="100" w:afterAutospacing="1" w:line="240" w:lineRule="auto"/>
        <w:jc w:val="both"/>
        <w:outlineLvl w:val="2"/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</w:pPr>
      <w:r w:rsidRPr="00986983"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  <w:t>Vancouver</w:t>
      </w:r>
    </w:p>
    <w:p w14:paraId="64DD1363" w14:textId="1BB88B3D" w:rsidR="00986983" w:rsidRPr="00986983" w:rsidRDefault="00986983" w:rsidP="00986983">
      <w:pPr>
        <w:spacing w:before="100" w:beforeAutospacing="1" w:after="100" w:afterAutospacing="1" w:line="240" w:lineRule="auto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  <w:proofErr w:type="spellStart"/>
      <w:r w:rsidRPr="00986983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Minalabag</w:t>
      </w:r>
      <w:proofErr w:type="spellEnd"/>
      <w:r w:rsidRPr="00986983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 AE, </w:t>
      </w:r>
      <w:proofErr w:type="spellStart"/>
      <w:r w:rsidRPr="00986983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Sabijon</w:t>
      </w:r>
      <w:proofErr w:type="spellEnd"/>
      <w:r w:rsidRPr="00986983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 DF. Reshaping doomed lives: Work life of </w:t>
      </w:r>
      <w:proofErr w:type="spellStart"/>
      <w:r w:rsidRPr="00986983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houseparents</w:t>
      </w:r>
      <w:proofErr w:type="spellEnd"/>
      <w:r w:rsidRPr="00986983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 in a </w:t>
      </w:r>
      <w:proofErr w:type="gramStart"/>
      <w:r w:rsidRPr="00986983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child care</w:t>
      </w:r>
      <w:proofErr w:type="gramEnd"/>
      <w:r w:rsidRPr="00986983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 facility. </w:t>
      </w:r>
      <w:r w:rsidRPr="00986983">
        <w:rPr>
          <w:rFonts w:ascii="Book Antiqua" w:eastAsia="Times New Roman" w:hAnsi="Book Antiqua" w:cs="Times New Roman"/>
          <w:i/>
          <w:iCs/>
          <w:kern w:val="0"/>
          <w:sz w:val="24"/>
          <w:szCs w:val="24"/>
          <w:lang w:eastAsia="en-PH"/>
          <w14:ligatures w14:val="none"/>
        </w:rPr>
        <w:t>Social Science Lens</w:t>
      </w:r>
      <w:r w:rsidRPr="00986983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. 2026;7(1):236–246. </w:t>
      </w:r>
      <w:proofErr w:type="spellStart"/>
      <w:r w:rsidRPr="00986983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doi</w:t>
      </w:r>
      <w:proofErr w:type="spellEnd"/>
      <w:r w:rsidRPr="00986983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: </w:t>
      </w:r>
      <w:r w:rsidRPr="00986983">
        <w:rPr>
          <w:rFonts w:ascii="Book Antiqua" w:eastAsia="Times New Roman" w:hAnsi="Book Antiqua" w:cs="Courier New"/>
          <w:kern w:val="0"/>
          <w:sz w:val="24"/>
          <w:szCs w:val="24"/>
          <w:lang w:eastAsia="en-PH"/>
          <w14:ligatures w14:val="none"/>
        </w:rPr>
        <w:t>https://doi.org/10.62718/vmca.ssl-wjhdsr.7.1.SC-1225-010</w:t>
      </w:r>
      <w:r>
        <w:rPr>
          <w:rFonts w:ascii="Book Antiqua" w:eastAsia="Times New Roman" w:hAnsi="Book Antiqua" w:cs="Courier New"/>
          <w:kern w:val="0"/>
          <w:sz w:val="24"/>
          <w:szCs w:val="24"/>
          <w:lang w:eastAsia="en-PH"/>
          <w14:ligatures w14:val="none"/>
        </w:rPr>
        <w:t>.</w:t>
      </w:r>
    </w:p>
    <w:p w14:paraId="1DCC34C7" w14:textId="77777777" w:rsidR="00B517BC" w:rsidRPr="00B517BC" w:rsidRDefault="00B517BC" w:rsidP="00B517BC">
      <w:pPr>
        <w:spacing w:before="100" w:beforeAutospacing="1" w:after="100" w:afterAutospacing="1" w:line="240" w:lineRule="auto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</w:p>
    <w:p w14:paraId="7F55EAF9" w14:textId="4E37BB98" w:rsidR="00671F20" w:rsidRPr="00FE2FD1" w:rsidRDefault="00671F20" w:rsidP="00FE2FD1">
      <w:pPr>
        <w:rPr>
          <w:lang w:val="en-US"/>
        </w:rPr>
      </w:pPr>
    </w:p>
    <w:sectPr w:rsidR="00671F20" w:rsidRPr="00FE2FD1" w:rsidSect="00AE2C6C">
      <w:headerReference w:type="default" r:id="rId7"/>
      <w:pgSz w:w="11906" w:h="16838" w:code="9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2675BFA" w14:textId="77777777" w:rsidR="007A241A" w:rsidRDefault="007A241A" w:rsidP="00290EE2">
      <w:pPr>
        <w:spacing w:after="0" w:line="240" w:lineRule="auto"/>
      </w:pPr>
      <w:r>
        <w:separator/>
      </w:r>
    </w:p>
  </w:endnote>
  <w:endnote w:type="continuationSeparator" w:id="0">
    <w:p w14:paraId="6E711C39" w14:textId="77777777" w:rsidR="007A241A" w:rsidRDefault="007A241A" w:rsidP="00290EE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2B766AF" w14:textId="77777777" w:rsidR="007A241A" w:rsidRDefault="007A241A" w:rsidP="00290EE2">
      <w:pPr>
        <w:spacing w:after="0" w:line="240" w:lineRule="auto"/>
      </w:pPr>
      <w:r>
        <w:separator/>
      </w:r>
    </w:p>
  </w:footnote>
  <w:footnote w:type="continuationSeparator" w:id="0">
    <w:p w14:paraId="170ED573" w14:textId="77777777" w:rsidR="007A241A" w:rsidRDefault="007A241A" w:rsidP="00290EE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EE8AE66" w14:textId="77777777" w:rsidR="00290EE2" w:rsidRDefault="00290EE2">
    <w:pPr>
      <w:pStyle w:val="Header"/>
      <w:rPr>
        <w:rFonts w:ascii="Times New Roman" w:eastAsia="Times New Roman" w:hAnsi="Times New Roman" w:cs="Times New Roman"/>
        <w:b/>
        <w:bCs/>
        <w:kern w:val="0"/>
        <w:sz w:val="28"/>
        <w:szCs w:val="28"/>
        <w:lang w:eastAsia="en-PH"/>
        <w14:ligatures w14:val="none"/>
      </w:rPr>
    </w:pPr>
  </w:p>
  <w:p w14:paraId="3F6EC176" w14:textId="3C082D2D" w:rsidR="00E02438" w:rsidRPr="00E02438" w:rsidRDefault="00E02438" w:rsidP="00E02438">
    <w:pPr>
      <w:pStyle w:val="Header"/>
    </w:pPr>
    <w:r w:rsidRPr="00E02438">
      <w:rPr>
        <w:noProof/>
      </w:rPr>
      <w:drawing>
        <wp:inline distT="0" distB="0" distL="0" distR="0" wp14:anchorId="502891D0" wp14:editId="449A61E3">
          <wp:extent cx="939165" cy="412750"/>
          <wp:effectExtent l="0" t="0" r="0" b="6350"/>
          <wp:docPr id="132879354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62955" cy="42320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3CA54B6F" w14:textId="0B0C146D" w:rsidR="00290EE2" w:rsidRDefault="00FE2FD1">
    <w:pPr>
      <w:pStyle w:val="Header"/>
    </w:pPr>
    <w:r>
      <w:t>__________________________________________________________________________________</w:t>
    </w:r>
  </w:p>
  <w:p w14:paraId="460F50A3" w14:textId="77777777" w:rsidR="00FE2FD1" w:rsidRDefault="00FE2FD1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3806C3"/>
    <w:multiLevelType w:val="multilevel"/>
    <w:tmpl w:val="2736AA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5030380"/>
    <w:multiLevelType w:val="multilevel"/>
    <w:tmpl w:val="00B698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98853E9"/>
    <w:multiLevelType w:val="multilevel"/>
    <w:tmpl w:val="BBD8FA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2655C21"/>
    <w:multiLevelType w:val="multilevel"/>
    <w:tmpl w:val="54D49F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4AC47EF"/>
    <w:multiLevelType w:val="multilevel"/>
    <w:tmpl w:val="A5AEA3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154E0611"/>
    <w:multiLevelType w:val="multilevel"/>
    <w:tmpl w:val="F5F6A2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15D24229"/>
    <w:multiLevelType w:val="multilevel"/>
    <w:tmpl w:val="9D2C2C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18F9302C"/>
    <w:multiLevelType w:val="multilevel"/>
    <w:tmpl w:val="6464AD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1A963175"/>
    <w:multiLevelType w:val="multilevel"/>
    <w:tmpl w:val="0EAC1EB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21D94123"/>
    <w:multiLevelType w:val="multilevel"/>
    <w:tmpl w:val="2A8A4E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22AB3239"/>
    <w:multiLevelType w:val="multilevel"/>
    <w:tmpl w:val="C6BCBA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2A5362EA"/>
    <w:multiLevelType w:val="multilevel"/>
    <w:tmpl w:val="0CD6C1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2FF16537"/>
    <w:multiLevelType w:val="multilevel"/>
    <w:tmpl w:val="86805A8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331F6CB5"/>
    <w:multiLevelType w:val="multilevel"/>
    <w:tmpl w:val="E42635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388620DD"/>
    <w:multiLevelType w:val="multilevel"/>
    <w:tmpl w:val="CBE228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38886D4A"/>
    <w:multiLevelType w:val="multilevel"/>
    <w:tmpl w:val="0FF8ED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3A5510B3"/>
    <w:multiLevelType w:val="multilevel"/>
    <w:tmpl w:val="B6E051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3B573716"/>
    <w:multiLevelType w:val="multilevel"/>
    <w:tmpl w:val="24F4E6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3C04378F"/>
    <w:multiLevelType w:val="multilevel"/>
    <w:tmpl w:val="5FB88C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3C0714CE"/>
    <w:multiLevelType w:val="multilevel"/>
    <w:tmpl w:val="A330F9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4313690B"/>
    <w:multiLevelType w:val="multilevel"/>
    <w:tmpl w:val="4ECA24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432077C6"/>
    <w:multiLevelType w:val="multilevel"/>
    <w:tmpl w:val="5F769D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443D2433"/>
    <w:multiLevelType w:val="multilevel"/>
    <w:tmpl w:val="E75E942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 w15:restartNumberingAfterBreak="0">
    <w:nsid w:val="46D81CD1"/>
    <w:multiLevelType w:val="multilevel"/>
    <w:tmpl w:val="74F2F4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49657919"/>
    <w:multiLevelType w:val="multilevel"/>
    <w:tmpl w:val="27C8A0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4BEA1AD1"/>
    <w:multiLevelType w:val="multilevel"/>
    <w:tmpl w:val="D3BED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4D2E198B"/>
    <w:multiLevelType w:val="multilevel"/>
    <w:tmpl w:val="415AA9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4FF111DD"/>
    <w:multiLevelType w:val="multilevel"/>
    <w:tmpl w:val="049883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 w15:restartNumberingAfterBreak="0">
    <w:nsid w:val="57EA7C95"/>
    <w:multiLevelType w:val="multilevel"/>
    <w:tmpl w:val="6D5853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58B1569C"/>
    <w:multiLevelType w:val="multilevel"/>
    <w:tmpl w:val="D2F802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 w15:restartNumberingAfterBreak="0">
    <w:nsid w:val="5EE663E0"/>
    <w:multiLevelType w:val="multilevel"/>
    <w:tmpl w:val="C70A6A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 w15:restartNumberingAfterBreak="0">
    <w:nsid w:val="67C67724"/>
    <w:multiLevelType w:val="multilevel"/>
    <w:tmpl w:val="05004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 w15:restartNumberingAfterBreak="0">
    <w:nsid w:val="690951E5"/>
    <w:multiLevelType w:val="multilevel"/>
    <w:tmpl w:val="E3CE15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 w15:restartNumberingAfterBreak="0">
    <w:nsid w:val="69BD44FC"/>
    <w:multiLevelType w:val="multilevel"/>
    <w:tmpl w:val="8696BD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 w15:restartNumberingAfterBreak="0">
    <w:nsid w:val="6D5A56FD"/>
    <w:multiLevelType w:val="multilevel"/>
    <w:tmpl w:val="F822D3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 w15:restartNumberingAfterBreak="0">
    <w:nsid w:val="6F79323F"/>
    <w:multiLevelType w:val="multilevel"/>
    <w:tmpl w:val="A6A6C9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 w15:restartNumberingAfterBreak="0">
    <w:nsid w:val="74634558"/>
    <w:multiLevelType w:val="multilevel"/>
    <w:tmpl w:val="EB303F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" w15:restartNumberingAfterBreak="0">
    <w:nsid w:val="769A3E7D"/>
    <w:multiLevelType w:val="multilevel"/>
    <w:tmpl w:val="164CDC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" w15:restartNumberingAfterBreak="0">
    <w:nsid w:val="7C010D60"/>
    <w:multiLevelType w:val="multilevel"/>
    <w:tmpl w:val="8BB4F1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9" w15:restartNumberingAfterBreak="0">
    <w:nsid w:val="7CE8345C"/>
    <w:multiLevelType w:val="multilevel"/>
    <w:tmpl w:val="C2025E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506364749">
    <w:abstractNumId w:val="13"/>
  </w:num>
  <w:num w:numId="2" w16cid:durableId="1840268275">
    <w:abstractNumId w:val="11"/>
  </w:num>
  <w:num w:numId="3" w16cid:durableId="2000771353">
    <w:abstractNumId w:val="38"/>
  </w:num>
  <w:num w:numId="4" w16cid:durableId="2116243982">
    <w:abstractNumId w:val="34"/>
  </w:num>
  <w:num w:numId="5" w16cid:durableId="1848906244">
    <w:abstractNumId w:val="15"/>
  </w:num>
  <w:num w:numId="6" w16cid:durableId="1097823186">
    <w:abstractNumId w:val="31"/>
  </w:num>
  <w:num w:numId="7" w16cid:durableId="692804235">
    <w:abstractNumId w:val="2"/>
  </w:num>
  <w:num w:numId="8" w16cid:durableId="1726566390">
    <w:abstractNumId w:val="9"/>
  </w:num>
  <w:num w:numId="9" w16cid:durableId="1678072523">
    <w:abstractNumId w:val="25"/>
  </w:num>
  <w:num w:numId="10" w16cid:durableId="657853467">
    <w:abstractNumId w:val="28"/>
  </w:num>
  <w:num w:numId="11" w16cid:durableId="1146699707">
    <w:abstractNumId w:val="3"/>
  </w:num>
  <w:num w:numId="12" w16cid:durableId="1427195387">
    <w:abstractNumId w:val="7"/>
  </w:num>
  <w:num w:numId="13" w16cid:durableId="359866326">
    <w:abstractNumId w:val="30"/>
  </w:num>
  <w:num w:numId="14" w16cid:durableId="1610159056">
    <w:abstractNumId w:val="27"/>
  </w:num>
  <w:num w:numId="15" w16cid:durableId="1035691151">
    <w:abstractNumId w:val="21"/>
  </w:num>
  <w:num w:numId="16" w16cid:durableId="1345325102">
    <w:abstractNumId w:val="6"/>
  </w:num>
  <w:num w:numId="17" w16cid:durableId="1939287957">
    <w:abstractNumId w:val="39"/>
  </w:num>
  <w:num w:numId="18" w16cid:durableId="1050766509">
    <w:abstractNumId w:val="5"/>
  </w:num>
  <w:num w:numId="19" w16cid:durableId="2067869038">
    <w:abstractNumId w:val="37"/>
  </w:num>
  <w:num w:numId="20" w16cid:durableId="926382073">
    <w:abstractNumId w:val="32"/>
  </w:num>
  <w:num w:numId="21" w16cid:durableId="175774230">
    <w:abstractNumId w:val="29"/>
  </w:num>
  <w:num w:numId="22" w16cid:durableId="1980959878">
    <w:abstractNumId w:val="0"/>
  </w:num>
  <w:num w:numId="23" w16cid:durableId="853687006">
    <w:abstractNumId w:val="10"/>
  </w:num>
  <w:num w:numId="24" w16cid:durableId="767386865">
    <w:abstractNumId w:val="4"/>
  </w:num>
  <w:num w:numId="25" w16cid:durableId="1604609217">
    <w:abstractNumId w:val="26"/>
  </w:num>
  <w:num w:numId="26" w16cid:durableId="1921407878">
    <w:abstractNumId w:val="17"/>
  </w:num>
  <w:num w:numId="27" w16cid:durableId="1137604831">
    <w:abstractNumId w:val="36"/>
  </w:num>
  <w:num w:numId="28" w16cid:durableId="1843815622">
    <w:abstractNumId w:val="20"/>
  </w:num>
  <w:num w:numId="29" w16cid:durableId="1984578508">
    <w:abstractNumId w:val="18"/>
  </w:num>
  <w:num w:numId="30" w16cid:durableId="1087849804">
    <w:abstractNumId w:val="16"/>
  </w:num>
  <w:num w:numId="31" w16cid:durableId="1535196864">
    <w:abstractNumId w:val="19"/>
  </w:num>
  <w:num w:numId="32" w16cid:durableId="1006328205">
    <w:abstractNumId w:val="35"/>
  </w:num>
  <w:num w:numId="33" w16cid:durableId="2076972064">
    <w:abstractNumId w:val="24"/>
  </w:num>
  <w:num w:numId="34" w16cid:durableId="1405879234">
    <w:abstractNumId w:val="14"/>
  </w:num>
  <w:num w:numId="35" w16cid:durableId="1221095569">
    <w:abstractNumId w:val="33"/>
  </w:num>
  <w:num w:numId="36" w16cid:durableId="759450845">
    <w:abstractNumId w:val="23"/>
  </w:num>
  <w:num w:numId="37" w16cid:durableId="869100768">
    <w:abstractNumId w:val="1"/>
  </w:num>
  <w:num w:numId="38" w16cid:durableId="505630791">
    <w:abstractNumId w:val="12"/>
  </w:num>
  <w:num w:numId="39" w16cid:durableId="1763648156">
    <w:abstractNumId w:val="8"/>
  </w:num>
  <w:num w:numId="40" w16cid:durableId="544607842">
    <w:abstractNumId w:val="2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E2C6C"/>
    <w:rsid w:val="000115DB"/>
    <w:rsid w:val="00012787"/>
    <w:rsid w:val="000263CC"/>
    <w:rsid w:val="00077679"/>
    <w:rsid w:val="000854B9"/>
    <w:rsid w:val="00085B6A"/>
    <w:rsid w:val="000905B2"/>
    <w:rsid w:val="000B20E3"/>
    <w:rsid w:val="000C2E76"/>
    <w:rsid w:val="000F5057"/>
    <w:rsid w:val="001803A8"/>
    <w:rsid w:val="001F54EA"/>
    <w:rsid w:val="00246867"/>
    <w:rsid w:val="00290EE2"/>
    <w:rsid w:val="002D330A"/>
    <w:rsid w:val="002D3698"/>
    <w:rsid w:val="002F25AC"/>
    <w:rsid w:val="00330D2C"/>
    <w:rsid w:val="00370561"/>
    <w:rsid w:val="00376F42"/>
    <w:rsid w:val="003850EC"/>
    <w:rsid w:val="003970FD"/>
    <w:rsid w:val="0040380D"/>
    <w:rsid w:val="0041197F"/>
    <w:rsid w:val="00423FA0"/>
    <w:rsid w:val="00441477"/>
    <w:rsid w:val="0044264E"/>
    <w:rsid w:val="00447D9B"/>
    <w:rsid w:val="00451A1D"/>
    <w:rsid w:val="00487414"/>
    <w:rsid w:val="004B45E4"/>
    <w:rsid w:val="004D3CC1"/>
    <w:rsid w:val="004D55CB"/>
    <w:rsid w:val="004D79C8"/>
    <w:rsid w:val="00535B8B"/>
    <w:rsid w:val="005611F8"/>
    <w:rsid w:val="00567107"/>
    <w:rsid w:val="005C1604"/>
    <w:rsid w:val="005D4E9F"/>
    <w:rsid w:val="00603552"/>
    <w:rsid w:val="006068F5"/>
    <w:rsid w:val="00614D90"/>
    <w:rsid w:val="00623E52"/>
    <w:rsid w:val="00623E9B"/>
    <w:rsid w:val="00640E62"/>
    <w:rsid w:val="0064183D"/>
    <w:rsid w:val="00671F20"/>
    <w:rsid w:val="006D226E"/>
    <w:rsid w:val="00755F49"/>
    <w:rsid w:val="00756E91"/>
    <w:rsid w:val="0076121C"/>
    <w:rsid w:val="007A241A"/>
    <w:rsid w:val="007A4C79"/>
    <w:rsid w:val="007E1A12"/>
    <w:rsid w:val="007E5DD9"/>
    <w:rsid w:val="00805D1B"/>
    <w:rsid w:val="00814436"/>
    <w:rsid w:val="00847EF6"/>
    <w:rsid w:val="0085353D"/>
    <w:rsid w:val="008613BB"/>
    <w:rsid w:val="00866E71"/>
    <w:rsid w:val="008B0FD5"/>
    <w:rsid w:val="008E0D92"/>
    <w:rsid w:val="008E1167"/>
    <w:rsid w:val="008E1476"/>
    <w:rsid w:val="008F2867"/>
    <w:rsid w:val="009518D7"/>
    <w:rsid w:val="0095714A"/>
    <w:rsid w:val="00986983"/>
    <w:rsid w:val="00991E5A"/>
    <w:rsid w:val="009C0634"/>
    <w:rsid w:val="00A949FE"/>
    <w:rsid w:val="00AE2C6C"/>
    <w:rsid w:val="00AE3D54"/>
    <w:rsid w:val="00AE75F0"/>
    <w:rsid w:val="00B517BC"/>
    <w:rsid w:val="00B52DD2"/>
    <w:rsid w:val="00BD21AF"/>
    <w:rsid w:val="00C019A5"/>
    <w:rsid w:val="00C4676A"/>
    <w:rsid w:val="00C833B7"/>
    <w:rsid w:val="00D269F4"/>
    <w:rsid w:val="00D56D5A"/>
    <w:rsid w:val="00D63BE3"/>
    <w:rsid w:val="00D86FE1"/>
    <w:rsid w:val="00D90040"/>
    <w:rsid w:val="00DC7E96"/>
    <w:rsid w:val="00E02438"/>
    <w:rsid w:val="00E03E24"/>
    <w:rsid w:val="00E5333A"/>
    <w:rsid w:val="00E84A47"/>
    <w:rsid w:val="00EA227F"/>
    <w:rsid w:val="00EC4E5D"/>
    <w:rsid w:val="00F04034"/>
    <w:rsid w:val="00FE2FD1"/>
    <w:rsid w:val="00FE4A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P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0C18648"/>
  <w15:chartTrackingRefBased/>
  <w15:docId w15:val="{CB524ECB-B2ED-469E-8D91-709584522F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PH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A4C79"/>
  </w:style>
  <w:style w:type="paragraph" w:styleId="Heading1">
    <w:name w:val="heading 1"/>
    <w:basedOn w:val="Normal"/>
    <w:next w:val="Normal"/>
    <w:link w:val="Heading1Char"/>
    <w:uiPriority w:val="9"/>
    <w:qFormat/>
    <w:rsid w:val="00AE2C6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E2C6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E2C6C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E2C6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E2C6C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E2C6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E2C6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E2C6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E2C6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E2C6C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E2C6C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E2C6C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E2C6C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E2C6C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E2C6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E2C6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E2C6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E2C6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E2C6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E2C6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E2C6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E2C6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E2C6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E2C6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E2C6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E2C6C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E2C6C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E2C6C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E2C6C"/>
    <w:rPr>
      <w:b/>
      <w:bCs/>
      <w:smallCaps/>
      <w:color w:val="2F5496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290EE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90EE2"/>
  </w:style>
  <w:style w:type="paragraph" w:styleId="Footer">
    <w:name w:val="footer"/>
    <w:basedOn w:val="Normal"/>
    <w:link w:val="FooterChar"/>
    <w:uiPriority w:val="99"/>
    <w:unhideWhenUsed/>
    <w:rsid w:val="00290EE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90EE2"/>
  </w:style>
  <w:style w:type="table" w:styleId="TableGrid">
    <w:name w:val="Table Grid"/>
    <w:basedOn w:val="TableNormal"/>
    <w:uiPriority w:val="39"/>
    <w:rsid w:val="000905B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unhideWhenUsed/>
    <w:rsid w:val="001F54E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n-PH"/>
      <w14:ligatures w14:val="none"/>
    </w:rPr>
  </w:style>
  <w:style w:type="character" w:styleId="Strong">
    <w:name w:val="Strong"/>
    <w:basedOn w:val="DefaultParagraphFont"/>
    <w:uiPriority w:val="22"/>
    <w:qFormat/>
    <w:rsid w:val="001F54EA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202</TotalTime>
  <Pages>1</Pages>
  <Words>178</Words>
  <Characters>1016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victorcajala@outlook.com</dc:creator>
  <cp:keywords/>
  <dc:description/>
  <cp:lastModifiedBy>Harwinder Johal</cp:lastModifiedBy>
  <cp:revision>35</cp:revision>
  <cp:lastPrinted>2026-02-21T05:03:00Z</cp:lastPrinted>
  <dcterms:created xsi:type="dcterms:W3CDTF">2025-12-03T11:08:00Z</dcterms:created>
  <dcterms:modified xsi:type="dcterms:W3CDTF">2026-06-02T15:40:00Z</dcterms:modified>
</cp:coreProperties>
</file>