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338A28" w14:textId="77777777" w:rsidR="006A1602" w:rsidRDefault="00000000">
      <w:pPr>
        <w:ind w:left="2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FA23D66" wp14:editId="4E1A3DE2">
            <wp:extent cx="948533" cy="411479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8533" cy="41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47F9C5" w14:textId="77777777" w:rsidR="006A1602" w:rsidRDefault="00000000">
      <w:pPr>
        <w:pStyle w:val="BodyText"/>
        <w:spacing w:before="2"/>
        <w:rPr>
          <w:b w:val="0"/>
          <w:sz w:val="19"/>
        </w:rPr>
      </w:pPr>
      <w:r>
        <w:rPr>
          <w:b w:val="0"/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FC4DA0C" wp14:editId="1DEDDB1F">
                <wp:simplePos x="0" y="0"/>
                <wp:positionH relativeFrom="page">
                  <wp:posOffset>914704</wp:posOffset>
                </wp:positionH>
                <wp:positionV relativeFrom="paragraph">
                  <wp:posOffset>155309</wp:posOffset>
                </wp:positionV>
                <wp:extent cx="57023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02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02300">
                              <a:moveTo>
                                <a:pt x="0" y="0"/>
                              </a:moveTo>
                              <a:lnTo>
                                <a:pt x="5701845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5314AF" id="Graphic 2" o:spid="_x0000_s1026" style="position:absolute;margin-left:1in;margin-top:12.25pt;width:449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02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" path="m,l5701845,e" filled="f" strokeweight=".25289mm">
                <v:path arrowok="t"/>
                <w10:wrap type="topAndBottom" anchorx="page"/>
              </v:shape>
            </w:pict>
          </mc:Fallback>
        </mc:AlternateContent>
      </w:r>
    </w:p>
    <w:p w14:paraId="1745E139" w14:textId="77777777" w:rsidR="006A1602" w:rsidRDefault="006A1602">
      <w:pPr>
        <w:pStyle w:val="BodyText"/>
        <w:spacing w:before="17"/>
        <w:rPr>
          <w:b w:val="0"/>
        </w:rPr>
      </w:pPr>
    </w:p>
    <w:p w14:paraId="6EDDF556" w14:textId="77777777" w:rsidR="006A1602" w:rsidRDefault="00000000">
      <w:pPr>
        <w:pStyle w:val="BodyText"/>
        <w:ind w:left="23"/>
      </w:pPr>
      <w:r>
        <w:rPr>
          <w:rFonts w:ascii="Segoe UI Emoji"/>
          <w:color w:val="008462"/>
          <w:spacing w:val="73"/>
        </w:rPr>
        <w:t xml:space="preserve">   </w:t>
      </w:r>
      <w:r>
        <w:t>APA</w:t>
      </w:r>
      <w:r>
        <w:rPr>
          <w:spacing w:val="-2"/>
        </w:rPr>
        <w:t xml:space="preserve"> </w:t>
      </w:r>
      <w:r>
        <w:t xml:space="preserve">(7th </w:t>
      </w:r>
      <w:r>
        <w:rPr>
          <w:spacing w:val="-2"/>
        </w:rPr>
        <w:t>edition)</w:t>
      </w:r>
    </w:p>
    <w:p w14:paraId="5419D5D5" w14:textId="1377BD1D" w:rsidR="006A1602" w:rsidRDefault="00000000">
      <w:pPr>
        <w:spacing w:before="301" w:line="230" w:lineRule="auto"/>
        <w:ind w:left="743" w:right="22" w:hanging="720"/>
        <w:jc w:val="both"/>
        <w:rPr>
          <w:sz w:val="24"/>
        </w:rPr>
      </w:pPr>
      <w:r>
        <w:rPr>
          <w:w w:val="105"/>
          <w:sz w:val="24"/>
        </w:rPr>
        <w:t xml:space="preserve">Aguilar, A. C. (2026). Lightweight CNN for mobile-based detection of fungal disease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onion</w:t>
      </w:r>
      <w:r>
        <w:rPr>
          <w:spacing w:val="-3"/>
          <w:sz w:val="24"/>
        </w:rPr>
        <w:t xml:space="preserve"> </w:t>
      </w:r>
      <w:r>
        <w:rPr>
          <w:sz w:val="24"/>
        </w:rPr>
        <w:t>leaves.</w:t>
      </w:r>
      <w:r>
        <w:rPr>
          <w:spacing w:val="-2"/>
          <w:sz w:val="24"/>
        </w:rPr>
        <w:t xml:space="preserve"> </w:t>
      </w:r>
      <w:proofErr w:type="spellStart"/>
      <w:r>
        <w:rPr>
          <w:rFonts w:ascii="Palatino Linotype" w:hAnsi="Palatino Linotype"/>
          <w:i/>
          <w:sz w:val="24"/>
        </w:rPr>
        <w:t>Technologique</w:t>
      </w:r>
      <w:proofErr w:type="spellEnd"/>
      <w:r>
        <w:rPr>
          <w:rFonts w:ascii="Palatino Linotype" w:hAnsi="Palatino Linotype"/>
          <w:i/>
          <w:w w:val="105"/>
          <w:sz w:val="24"/>
        </w:rPr>
        <w:t>, 7</w:t>
      </w:r>
      <w:r>
        <w:rPr>
          <w:w w:val="105"/>
          <w:sz w:val="24"/>
        </w:rPr>
        <w:t xml:space="preserve">(1), 1–17. </w:t>
      </w:r>
      <w:hyperlink r:id="rId5">
        <w:r>
          <w:rPr>
            <w:w w:val="105"/>
            <w:sz w:val="24"/>
          </w:rPr>
          <w:t>https://doi.org/10.62718/vmca.tech-</w:t>
        </w:r>
      </w:hyperlink>
      <w:r>
        <w:rPr>
          <w:spacing w:val="-2"/>
          <w:w w:val="105"/>
          <w:sz w:val="24"/>
        </w:rPr>
        <w:t>gjtdsi.7.1.SC-1025-011</w:t>
      </w:r>
    </w:p>
    <w:p w14:paraId="7E2D344D" w14:textId="77777777" w:rsidR="006A1602" w:rsidRDefault="006A1602">
      <w:pPr>
        <w:spacing w:before="57"/>
        <w:rPr>
          <w:sz w:val="24"/>
        </w:rPr>
      </w:pPr>
    </w:p>
    <w:p w14:paraId="273C6BB4" w14:textId="77777777" w:rsidR="006A1602" w:rsidRDefault="00000000">
      <w:pPr>
        <w:pStyle w:val="BodyText"/>
        <w:ind w:left="23"/>
      </w:pPr>
      <w:r>
        <w:rPr>
          <w:rFonts w:ascii="Segoe UI Emoji"/>
          <w:color w:val="F3EDF8"/>
          <w:spacing w:val="72"/>
        </w:rPr>
        <w:t xml:space="preserve">   </w:t>
      </w:r>
      <w:r>
        <w:t>MLA</w:t>
      </w:r>
      <w:r>
        <w:rPr>
          <w:spacing w:val="2"/>
        </w:rPr>
        <w:t xml:space="preserve"> </w:t>
      </w:r>
      <w:r>
        <w:t>(9th</w:t>
      </w:r>
      <w:r>
        <w:rPr>
          <w:spacing w:val="-1"/>
        </w:rPr>
        <w:t xml:space="preserve"> </w:t>
      </w:r>
      <w:r>
        <w:rPr>
          <w:spacing w:val="-2"/>
        </w:rPr>
        <w:t>edition)</w:t>
      </w:r>
    </w:p>
    <w:p w14:paraId="53FCAA70" w14:textId="739EB1DC" w:rsidR="006A1602" w:rsidRDefault="00000000">
      <w:pPr>
        <w:spacing w:before="302" w:line="230" w:lineRule="auto"/>
        <w:ind w:left="23" w:right="20"/>
        <w:jc w:val="both"/>
        <w:rPr>
          <w:sz w:val="24"/>
        </w:rPr>
      </w:pPr>
      <w:r>
        <w:rPr>
          <w:w w:val="105"/>
          <w:sz w:val="24"/>
        </w:rPr>
        <w:t>Aguilar, Arthur C. “Lightweight CNN for Mobile-Based Detection of Fungal Disease</w:t>
      </w:r>
      <w:r>
        <w:rPr>
          <w:spacing w:val="40"/>
          <w:w w:val="105"/>
          <w:sz w:val="24"/>
        </w:rPr>
        <w:t xml:space="preserve"> </w:t>
      </w:r>
      <w:r>
        <w:rPr>
          <w:w w:val="105"/>
          <w:sz w:val="24"/>
        </w:rPr>
        <w:t xml:space="preserve">in Onion Leaves.” </w:t>
      </w:r>
      <w:proofErr w:type="spellStart"/>
      <w:r>
        <w:rPr>
          <w:rFonts w:ascii="Palatino Linotype" w:hAnsi="Palatino Linotype"/>
          <w:i/>
          <w:w w:val="105"/>
          <w:sz w:val="24"/>
        </w:rPr>
        <w:t>Technologique</w:t>
      </w:r>
      <w:proofErr w:type="spellEnd"/>
      <w:r>
        <w:rPr>
          <w:w w:val="105"/>
          <w:sz w:val="24"/>
        </w:rPr>
        <w:t xml:space="preserve">, vol. 7, no. 1, 2026, pp. 1–17. DOI: </w:t>
      </w:r>
      <w:hyperlink r:id="rId6">
        <w:r>
          <w:rPr>
            <w:spacing w:val="-2"/>
            <w:sz w:val="24"/>
          </w:rPr>
          <w:t>https://doi.org/10.62718/vmca.tech-gjtdsi.7.1.SC-1025-011</w:t>
        </w:r>
      </w:hyperlink>
    </w:p>
    <w:p w14:paraId="1F23608F" w14:textId="77777777" w:rsidR="006A1602" w:rsidRDefault="006A1602">
      <w:pPr>
        <w:spacing w:before="18"/>
        <w:rPr>
          <w:sz w:val="24"/>
        </w:rPr>
      </w:pPr>
    </w:p>
    <w:p w14:paraId="2B3C0792" w14:textId="77777777" w:rsidR="006A1602" w:rsidRDefault="00000000">
      <w:pPr>
        <w:pStyle w:val="BodyText"/>
        <w:ind w:left="23"/>
      </w:pPr>
      <w:r>
        <w:rPr>
          <w:rFonts w:ascii="Segoe UI Symbol" w:eastAsia="Segoe UI Symbol"/>
        </w:rPr>
        <w:t>🏛</w:t>
      </w:r>
      <w:r>
        <w:rPr>
          <w:rFonts w:ascii="Segoe UI Symbol" w:eastAsia="Segoe UI Symbol"/>
          <w:spacing w:val="-14"/>
        </w:rPr>
        <w:t xml:space="preserve"> </w:t>
      </w:r>
      <w:r>
        <w:t>Chicago</w:t>
      </w:r>
      <w:r>
        <w:rPr>
          <w:spacing w:val="-5"/>
        </w:rPr>
        <w:t xml:space="preserve"> </w:t>
      </w:r>
      <w:r>
        <w:t>(17th</w:t>
      </w:r>
      <w:r>
        <w:rPr>
          <w:spacing w:val="-6"/>
        </w:rPr>
        <w:t xml:space="preserve"> </w:t>
      </w:r>
      <w:r>
        <w:t>edition,</w:t>
      </w:r>
      <w:r>
        <w:rPr>
          <w:spacing w:val="-6"/>
        </w:rPr>
        <w:t xml:space="preserve"> </w:t>
      </w:r>
      <w:r>
        <w:t>Author-Date</w:t>
      </w:r>
      <w:r>
        <w:rPr>
          <w:spacing w:val="-7"/>
        </w:rPr>
        <w:t xml:space="preserve"> </w:t>
      </w:r>
      <w:r>
        <w:rPr>
          <w:spacing w:val="-2"/>
        </w:rPr>
        <w:t>style)</w:t>
      </w:r>
    </w:p>
    <w:p w14:paraId="38FB39AA" w14:textId="2A1A4B32" w:rsidR="006A1602" w:rsidRDefault="00000000">
      <w:pPr>
        <w:spacing w:before="292" w:line="230" w:lineRule="auto"/>
        <w:ind w:left="23" w:right="19"/>
        <w:jc w:val="both"/>
        <w:rPr>
          <w:sz w:val="24"/>
        </w:rPr>
      </w:pPr>
      <w:r>
        <w:rPr>
          <w:w w:val="105"/>
          <w:sz w:val="24"/>
        </w:rPr>
        <w:t xml:space="preserve">Aguilar, Arthur C. 2026. “Lightweight CNN for Mobile-Based Detection of Fungal </w:t>
      </w:r>
      <w:r>
        <w:rPr>
          <w:sz w:val="24"/>
        </w:rPr>
        <w:t xml:space="preserve">Disease in Onion Leaves.” </w:t>
      </w:r>
      <w:proofErr w:type="spellStart"/>
      <w:r>
        <w:rPr>
          <w:rFonts w:ascii="Palatino Linotype" w:hAnsi="Palatino Linotype"/>
          <w:i/>
          <w:sz w:val="24"/>
        </w:rPr>
        <w:t>Technologique</w:t>
      </w:r>
      <w:proofErr w:type="spellEnd"/>
      <w:r>
        <w:rPr>
          <w:rFonts w:ascii="Palatino Linotype" w:hAnsi="Palatino Linotype"/>
          <w:i/>
          <w:w w:val="105"/>
          <w:sz w:val="24"/>
        </w:rPr>
        <w:t xml:space="preserve"> </w:t>
      </w:r>
      <w:r>
        <w:rPr>
          <w:w w:val="105"/>
          <w:sz w:val="24"/>
        </w:rPr>
        <w:t xml:space="preserve">7 (1): 1–17. </w:t>
      </w:r>
      <w:hyperlink r:id="rId7">
        <w:r>
          <w:rPr>
            <w:w w:val="105"/>
            <w:sz w:val="24"/>
          </w:rPr>
          <w:t>https://doi.org/10.62718/vmca.tech-</w:t>
        </w:r>
      </w:hyperlink>
      <w:r>
        <w:rPr>
          <w:spacing w:val="-2"/>
          <w:w w:val="105"/>
          <w:sz w:val="24"/>
        </w:rPr>
        <w:t>gjtdsi.7.1.SC-1025-011</w:t>
      </w:r>
    </w:p>
    <w:p w14:paraId="18E00F7E" w14:textId="77777777" w:rsidR="006A1602" w:rsidRDefault="006A1602">
      <w:pPr>
        <w:spacing w:before="57"/>
        <w:rPr>
          <w:sz w:val="24"/>
        </w:rPr>
      </w:pPr>
    </w:p>
    <w:p w14:paraId="66BF1B5B" w14:textId="77777777" w:rsidR="006A1602" w:rsidRDefault="00000000">
      <w:pPr>
        <w:pStyle w:val="BodyText"/>
        <w:ind w:left="23"/>
      </w:pPr>
      <w:r>
        <w:rPr>
          <w:rFonts w:ascii="Segoe UI Emoji"/>
          <w:color w:val="FFAF2D"/>
          <w:spacing w:val="74"/>
        </w:rPr>
        <w:t xml:space="preserve">   </w:t>
      </w:r>
      <w:r>
        <w:rPr>
          <w:spacing w:val="-2"/>
        </w:rPr>
        <w:t>Harvard</w:t>
      </w:r>
    </w:p>
    <w:p w14:paraId="4C894FF1" w14:textId="4DC383D2" w:rsidR="006A1602" w:rsidRDefault="00000000">
      <w:pPr>
        <w:spacing w:before="301" w:line="230" w:lineRule="auto"/>
        <w:ind w:left="23" w:right="20"/>
        <w:jc w:val="both"/>
        <w:rPr>
          <w:sz w:val="24"/>
        </w:rPr>
      </w:pPr>
      <w:r>
        <w:rPr>
          <w:w w:val="105"/>
          <w:sz w:val="24"/>
        </w:rPr>
        <w:t xml:space="preserve">Aguilar, A.C., 2026. Lightweight CNN for mobile-based detection of fungal disease in </w:t>
      </w:r>
      <w:r>
        <w:rPr>
          <w:sz w:val="24"/>
        </w:rPr>
        <w:t xml:space="preserve">onion leaves. </w:t>
      </w:r>
      <w:proofErr w:type="spellStart"/>
      <w:r>
        <w:rPr>
          <w:rFonts w:ascii="Palatino Linotype" w:hAnsi="Palatino Linotype"/>
          <w:i/>
          <w:sz w:val="24"/>
        </w:rPr>
        <w:t>Technologique</w:t>
      </w:r>
      <w:proofErr w:type="spellEnd"/>
      <w:r>
        <w:rPr>
          <w:w w:val="105"/>
          <w:sz w:val="24"/>
        </w:rPr>
        <w:t xml:space="preserve">, 7(1), pp.1–17. Available at: </w:t>
      </w:r>
      <w:hyperlink r:id="rId8">
        <w:r>
          <w:rPr>
            <w:w w:val="105"/>
            <w:sz w:val="24"/>
          </w:rPr>
          <w:t>https://doi.org/10.62718/vmca.tech-</w:t>
        </w:r>
      </w:hyperlink>
      <w:r>
        <w:rPr>
          <w:spacing w:val="-2"/>
          <w:w w:val="105"/>
          <w:sz w:val="24"/>
        </w:rPr>
        <w:t>gjtdsi.7.1.SC-1025-011</w:t>
      </w:r>
    </w:p>
    <w:p w14:paraId="4ACCC13E" w14:textId="77777777" w:rsidR="006A1602" w:rsidRDefault="006A1602">
      <w:pPr>
        <w:spacing w:before="18"/>
        <w:rPr>
          <w:sz w:val="24"/>
        </w:rPr>
      </w:pPr>
    </w:p>
    <w:p w14:paraId="2C1E488F" w14:textId="77777777" w:rsidR="006A1602" w:rsidRDefault="00000000">
      <w:pPr>
        <w:pStyle w:val="BodyText"/>
        <w:ind w:left="23"/>
      </w:pPr>
      <w:r>
        <w:rPr>
          <w:rFonts w:ascii="Segoe UI Emoji" w:hAnsi="Segoe UI Emoji"/>
          <w:color w:val="00A6EC"/>
          <w:spacing w:val="-228"/>
          <w:w w:val="315"/>
        </w:rPr>
        <w:t xml:space="preserve"> </w:t>
      </w:r>
      <w:r>
        <w:rPr>
          <w:rFonts w:ascii="Segoe UI Emoji" w:hAnsi="Segoe UI Emoji"/>
          <w:color w:val="00A6EC"/>
          <w:spacing w:val="-373"/>
          <w:w w:val="315"/>
        </w:rPr>
        <w:t>•</w:t>
      </w:r>
      <w:r>
        <w:rPr>
          <w:rFonts w:ascii="Segoe UI Emoji" w:hAnsi="Segoe UI Emoji"/>
          <w:color w:val="3E5FFF"/>
          <w:spacing w:val="-7"/>
          <w:w w:val="315"/>
        </w:rPr>
        <w:t xml:space="preserve">  </w:t>
      </w:r>
      <w:r>
        <w:rPr>
          <w:spacing w:val="-2"/>
          <w:w w:val="115"/>
        </w:rPr>
        <w:t>Vancouver</w:t>
      </w:r>
    </w:p>
    <w:p w14:paraId="20D2520B" w14:textId="60A4F424" w:rsidR="006A1602" w:rsidRDefault="00000000">
      <w:pPr>
        <w:spacing w:before="294" w:line="228" w:lineRule="auto"/>
        <w:ind w:left="23" w:right="24"/>
        <w:jc w:val="both"/>
        <w:rPr>
          <w:sz w:val="24"/>
        </w:rPr>
      </w:pPr>
      <w:r>
        <w:rPr>
          <w:sz w:val="24"/>
        </w:rPr>
        <w:t xml:space="preserve">Aguilar AC. Lightweight CNN for mobile-based detection of fungal disease in onion leaves. </w:t>
      </w:r>
      <w:proofErr w:type="spellStart"/>
      <w:r>
        <w:rPr>
          <w:rFonts w:ascii="Palatino Linotype" w:hAnsi="Palatino Linotype"/>
          <w:i/>
          <w:sz w:val="24"/>
        </w:rPr>
        <w:t>Technologique</w:t>
      </w:r>
      <w:proofErr w:type="spellEnd"/>
      <w:r>
        <w:rPr>
          <w:sz w:val="24"/>
        </w:rPr>
        <w:t xml:space="preserve">. 2026 Feb;7(1):1–17. </w:t>
      </w:r>
      <w:proofErr w:type="spellStart"/>
      <w:r>
        <w:rPr>
          <w:sz w:val="24"/>
        </w:rPr>
        <w:t>doi</w:t>
      </w:r>
      <w:proofErr w:type="spellEnd"/>
      <w:r>
        <w:rPr>
          <w:sz w:val="24"/>
        </w:rPr>
        <w:t>: 10.62718/vmca.tech-gjtdsi.7.1.SC-1025-011.</w:t>
      </w:r>
    </w:p>
    <w:sectPr w:rsidR="006A1602">
      <w:type w:val="continuous"/>
      <w:pgSz w:w="11910" w:h="16840"/>
      <w:pgMar w:top="102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1602"/>
    <w:rsid w:val="00206499"/>
    <w:rsid w:val="006A1602"/>
    <w:rsid w:val="00DE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F24BA"/>
  <w15:docId w15:val="{5B509C8A-DFBB-44B2-B30F-BC3F52F1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62718/vmca.tech-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62718/vmca.tech-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62718/vmca.tech-gjtdsi.7.1.SC-1025-011" TargetMode="External"/><Relationship Id="rId5" Type="http://schemas.openxmlformats.org/officeDocument/2006/relationships/hyperlink" Target="https://doi.org/10.62718/vmca.tech-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victorcajala@outlook.com</dc:creator>
  <cp:lastModifiedBy>Harwinder Johal</cp:lastModifiedBy>
  <cp:revision>2</cp:revision>
  <dcterms:created xsi:type="dcterms:W3CDTF">2026-06-03T14:14:00Z</dcterms:created>
  <dcterms:modified xsi:type="dcterms:W3CDTF">2026-06-03T14:17:00Z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2026-06-03T00:00:00Z</vt:filetime>
  </property>
  <property fmtid="{D5CDD505-2E9C-101B-9397-08002B2CF9AE}" pid="5" name="Producer">
    <vt:lpwstr>Microsoft® Word 2021</vt:lpwstr>
  </property>
</Properties>
</file>