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6351D" w14:textId="77777777" w:rsidR="0086543E" w:rsidRPr="00FE11FA" w:rsidRDefault="0086543E" w:rsidP="0086543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FE11FA">
        <w:rPr>
          <w:rFonts w:ascii="Arial Rounded MT Bold" w:hAnsi="Arial Rounded MT Bold"/>
          <w:b/>
          <w:bCs/>
        </w:rPr>
        <w:t>REFERENCES</w:t>
      </w:r>
    </w:p>
    <w:p w14:paraId="36808FC6" w14:textId="77777777" w:rsidR="0086543E" w:rsidRPr="00FE11FA" w:rsidRDefault="0086543E" w:rsidP="0086543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</w:p>
    <w:p w14:paraId="7D186AAE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Ajzen, I. (1991). The theory of planned behavior. </w:t>
      </w:r>
      <w:r w:rsidRPr="00FE11FA">
        <w:rPr>
          <w:rFonts w:ascii="Bahnschrift" w:hAnsi="Bahnschrift"/>
          <w:i/>
          <w:iCs/>
        </w:rPr>
        <w:t>Organizational Behavior and Human Decision Processes, 50</w:t>
      </w:r>
      <w:r w:rsidRPr="00FE11FA">
        <w:rPr>
          <w:rFonts w:ascii="Bahnschrift" w:hAnsi="Bahnschrift"/>
        </w:rPr>
        <w:t>(2), 179–211. https://doi.org/10.1016/0749-5978(91)90020-T</w:t>
      </w:r>
    </w:p>
    <w:p w14:paraId="2CC1878E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7A0D4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>Al-</w:t>
      </w:r>
      <w:proofErr w:type="spellStart"/>
      <w:r w:rsidRPr="00FE11FA">
        <w:rPr>
          <w:rFonts w:ascii="Bahnschrift" w:hAnsi="Bahnschrift"/>
        </w:rPr>
        <w:t>kassem</w:t>
      </w:r>
      <w:proofErr w:type="spellEnd"/>
      <w:r w:rsidRPr="00FE11FA">
        <w:rPr>
          <w:rFonts w:ascii="Bahnschrift" w:hAnsi="Bahnschrift"/>
        </w:rPr>
        <w:t xml:space="preserve">, A H, Martinez, Elizabeth B. and </w:t>
      </w:r>
      <w:proofErr w:type="spellStart"/>
      <w:r w:rsidRPr="00FE11FA">
        <w:rPr>
          <w:rFonts w:ascii="Bahnschrift" w:hAnsi="Bahnschrift"/>
        </w:rPr>
        <w:t>Aguenza</w:t>
      </w:r>
      <w:proofErr w:type="spellEnd"/>
      <w:r w:rsidRPr="00FE11FA">
        <w:rPr>
          <w:rFonts w:ascii="Bahnschrift" w:hAnsi="Bahnschrift"/>
        </w:rPr>
        <w:t xml:space="preserve">, Benjamin B. Operationalization of Negosyo Center as an Entrepreneurial Strategy to Selected </w:t>
      </w:r>
      <w:proofErr w:type="spellStart"/>
      <w:r w:rsidRPr="00FE11FA">
        <w:rPr>
          <w:rFonts w:ascii="Bahnschrift" w:hAnsi="Bahnschrift"/>
        </w:rPr>
        <w:t>Micro,Small</w:t>
      </w:r>
      <w:proofErr w:type="spellEnd"/>
      <w:r w:rsidRPr="00FE11FA">
        <w:rPr>
          <w:rFonts w:ascii="Bahnschrift" w:hAnsi="Bahnschrift"/>
        </w:rPr>
        <w:t xml:space="preserve">, and Medium Enterprises in Taguig City. </w:t>
      </w:r>
      <w:r w:rsidRPr="00FE11FA">
        <w:rPr>
          <w:rFonts w:ascii="Bahnschrift" w:hAnsi="Bahnschrift"/>
          <w:i/>
          <w:iCs/>
        </w:rPr>
        <w:t>Global Business and Management Research: An International Journal, 14</w:t>
      </w:r>
      <w:r w:rsidRPr="00FE11FA">
        <w:rPr>
          <w:rFonts w:ascii="Bahnschrift" w:hAnsi="Bahnschrift"/>
        </w:rPr>
        <w:t xml:space="preserve"> (2). http://www.gbmrjournal.com/pdf/v14n2s/V14N2s-8.pdf </w:t>
      </w:r>
    </w:p>
    <w:p w14:paraId="405B591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74D4F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Anand, A., Singh, S. K., </w:t>
      </w:r>
      <w:proofErr w:type="spellStart"/>
      <w:r w:rsidRPr="00FE11FA">
        <w:rPr>
          <w:rFonts w:ascii="Bahnschrift" w:hAnsi="Bahnschrift"/>
        </w:rPr>
        <w:t>Selivanovskikh</w:t>
      </w:r>
      <w:proofErr w:type="spellEnd"/>
      <w:r w:rsidRPr="00FE11FA">
        <w:rPr>
          <w:rFonts w:ascii="Bahnschrift" w:hAnsi="Bahnschrift"/>
        </w:rPr>
        <w:t xml:space="preserve">, L., &amp; Ren, S. (2023). Exploring the born global firms from the Asia Pacific. </w:t>
      </w:r>
      <w:r w:rsidRPr="00FE11FA">
        <w:rPr>
          <w:rFonts w:ascii="Bahnschrift" w:hAnsi="Bahnschrift"/>
          <w:i/>
          <w:iCs/>
        </w:rPr>
        <w:t>Asia Pacific Journal of Management.</w:t>
      </w:r>
      <w:r w:rsidRPr="00FE11FA">
        <w:rPr>
          <w:rFonts w:ascii="Bahnschrift" w:hAnsi="Bahnschrift"/>
        </w:rPr>
        <w:t xml:space="preserve"> https://doi.org/10.1007/s10490-023-09913-5</w:t>
      </w:r>
    </w:p>
    <w:p w14:paraId="1C19ED61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B4753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Ashourizadeh</w:t>
      </w:r>
      <w:proofErr w:type="spellEnd"/>
      <w:r w:rsidRPr="00FE11FA">
        <w:rPr>
          <w:rFonts w:ascii="Bahnschrift" w:hAnsi="Bahnschrift"/>
        </w:rPr>
        <w:t xml:space="preserve">, S., &amp; </w:t>
      </w:r>
      <w:proofErr w:type="spellStart"/>
      <w:r w:rsidRPr="00FE11FA">
        <w:rPr>
          <w:rFonts w:ascii="Bahnschrift" w:hAnsi="Bahnschrift"/>
        </w:rPr>
        <w:t>Saeedikiya</w:t>
      </w:r>
      <w:proofErr w:type="spellEnd"/>
      <w:r w:rsidRPr="00FE11FA">
        <w:rPr>
          <w:rFonts w:ascii="Bahnschrift" w:hAnsi="Bahnschrift"/>
        </w:rPr>
        <w:t xml:space="preserve">, M. (2023). Immigrant and native’s export benefiting from business collaborations: a global study. </w:t>
      </w:r>
      <w:r w:rsidRPr="00FE11FA">
        <w:rPr>
          <w:rFonts w:ascii="Bahnschrift" w:hAnsi="Bahnschrift"/>
          <w:i/>
          <w:iCs/>
        </w:rPr>
        <w:t>European Journal of International Management, 19</w:t>
      </w:r>
      <w:r w:rsidRPr="00FE11FA">
        <w:rPr>
          <w:rFonts w:ascii="Bahnschrift" w:hAnsi="Bahnschrift"/>
        </w:rPr>
        <w:t>(3), 365–387. http://dx.doi.org/10.1504/EJIM.2023.128812</w:t>
      </w:r>
    </w:p>
    <w:p w14:paraId="0B0068D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C2AEA3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Barney, J. (1991). Firm resources and sustained competitive advantage. </w:t>
      </w:r>
      <w:r w:rsidRPr="00FE11FA">
        <w:rPr>
          <w:rFonts w:ascii="Bahnschrift" w:hAnsi="Bahnschrift"/>
          <w:i/>
          <w:iCs/>
        </w:rPr>
        <w:t>Journal of Management, 17</w:t>
      </w:r>
      <w:r w:rsidRPr="00FE11FA">
        <w:rPr>
          <w:rFonts w:ascii="Bahnschrift" w:hAnsi="Bahnschrift"/>
        </w:rPr>
        <w:t>(1), 99–120. https://doi.org/10.1177/014920639101700108</w:t>
      </w:r>
    </w:p>
    <w:p w14:paraId="2CB27556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4C4114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Berntsen, L., de Lange, T., </w:t>
      </w:r>
      <w:proofErr w:type="spellStart"/>
      <w:r w:rsidRPr="00FE11FA">
        <w:rPr>
          <w:rFonts w:ascii="Bahnschrift" w:hAnsi="Bahnschrift"/>
        </w:rPr>
        <w:t>Kalaš</w:t>
      </w:r>
      <w:proofErr w:type="spellEnd"/>
      <w:r w:rsidRPr="00FE11FA">
        <w:rPr>
          <w:rFonts w:ascii="Bahnschrift" w:hAnsi="Bahnschrift"/>
        </w:rPr>
        <w:t xml:space="preserve">, I., &amp; </w:t>
      </w:r>
      <w:proofErr w:type="spellStart"/>
      <w:r w:rsidRPr="00FE11FA">
        <w:rPr>
          <w:rFonts w:ascii="Bahnschrift" w:hAnsi="Bahnschrift"/>
        </w:rPr>
        <w:t>Hanoeman</w:t>
      </w:r>
      <w:proofErr w:type="spellEnd"/>
      <w:r w:rsidRPr="00FE11FA">
        <w:rPr>
          <w:rFonts w:ascii="Bahnschrift" w:hAnsi="Bahnschrift"/>
        </w:rPr>
        <w:t xml:space="preserve">, R. (2021). Migrant Entrepreneurship Enablers: From Chance Encounters to Community Development. </w:t>
      </w:r>
      <w:r w:rsidRPr="00FE11FA">
        <w:rPr>
          <w:rFonts w:ascii="Bahnschrift" w:hAnsi="Bahnschrift"/>
          <w:i/>
          <w:iCs/>
        </w:rPr>
        <w:t>Work, Employment and Society, 36</w:t>
      </w:r>
      <w:r w:rsidRPr="00FE11FA">
        <w:rPr>
          <w:rFonts w:ascii="Bahnschrift" w:hAnsi="Bahnschrift"/>
        </w:rPr>
        <w:t>(2), 271-289. https://doi.org/10.1177/09500170211031441 (Original work published 2022)</w:t>
      </w:r>
    </w:p>
    <w:p w14:paraId="6969782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3257FE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Cayatoc</w:t>
      </w:r>
      <w:proofErr w:type="spellEnd"/>
      <w:r w:rsidRPr="00FE11FA">
        <w:rPr>
          <w:rFonts w:ascii="Bahnschrift" w:hAnsi="Bahnschrift"/>
        </w:rPr>
        <w:t xml:space="preserve">, M. P., Montero, M. C. V., </w:t>
      </w:r>
      <w:proofErr w:type="spellStart"/>
      <w:r w:rsidRPr="00FE11FA">
        <w:rPr>
          <w:rFonts w:ascii="Bahnschrift" w:hAnsi="Bahnschrift"/>
        </w:rPr>
        <w:t>Montayre</w:t>
      </w:r>
      <w:proofErr w:type="spellEnd"/>
      <w:r w:rsidRPr="00FE11FA">
        <w:rPr>
          <w:rFonts w:ascii="Bahnschrift" w:hAnsi="Bahnschrift"/>
        </w:rPr>
        <w:t xml:space="preserve">, L. R., Javier, D. B., Villamor, M. A., Bumanlag, R. A. D., &amp; Espino, L. M. F. (2022). The Use of Social Media in Promoting Business: A Phenomenological Study of Filipino Entrepreneurs in Qatar. </w:t>
      </w:r>
      <w:r w:rsidRPr="00FE11FA">
        <w:rPr>
          <w:rFonts w:ascii="Bahnschrift" w:hAnsi="Bahnschrift"/>
          <w:i/>
          <w:iCs/>
        </w:rPr>
        <w:t>International Journal of New Technology and Research (IJNTR), 8</w:t>
      </w:r>
      <w:r w:rsidRPr="00FE11FA">
        <w:rPr>
          <w:rFonts w:ascii="Bahnschrift" w:hAnsi="Bahnschrift"/>
        </w:rPr>
        <w:t>(2), 41–50. https://doi.org/10.31871/IJNTR.8.2.10</w:t>
      </w:r>
    </w:p>
    <w:p w14:paraId="3C66621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CF179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Chairatana</w:t>
      </w:r>
      <w:proofErr w:type="spellEnd"/>
      <w:r w:rsidRPr="00FE11FA">
        <w:rPr>
          <w:rFonts w:ascii="Bahnschrift" w:hAnsi="Bahnschrift"/>
        </w:rPr>
        <w:t xml:space="preserve">, P., </w:t>
      </w:r>
      <w:proofErr w:type="spellStart"/>
      <w:r w:rsidRPr="00FE11FA">
        <w:rPr>
          <w:rFonts w:ascii="Bahnschrift" w:hAnsi="Bahnschrift"/>
        </w:rPr>
        <w:t>Kanjanamekanant</w:t>
      </w:r>
      <w:proofErr w:type="spellEnd"/>
      <w:r w:rsidRPr="00FE11FA">
        <w:rPr>
          <w:rFonts w:ascii="Bahnschrift" w:hAnsi="Bahnschrift"/>
        </w:rPr>
        <w:t xml:space="preserve">, K., &amp; </w:t>
      </w:r>
      <w:proofErr w:type="spellStart"/>
      <w:r w:rsidRPr="00FE11FA">
        <w:rPr>
          <w:rFonts w:ascii="Bahnschrift" w:hAnsi="Bahnschrift"/>
        </w:rPr>
        <w:t>Limwathanagura</w:t>
      </w:r>
      <w:proofErr w:type="spellEnd"/>
      <w:r w:rsidRPr="00FE11FA">
        <w:rPr>
          <w:rFonts w:ascii="Bahnschrift" w:hAnsi="Bahnschrift"/>
        </w:rPr>
        <w:t xml:space="preserve">, S. (2024). Unboxing Thailand’s startup ecosystem: The next chapter towards </w:t>
      </w:r>
      <w:proofErr w:type="spellStart"/>
      <w:r w:rsidRPr="00FE11FA">
        <w:rPr>
          <w:rFonts w:ascii="Bahnschrift" w:hAnsi="Bahnschrift"/>
        </w:rPr>
        <w:t>decentralisation</w:t>
      </w:r>
      <w:proofErr w:type="spellEnd"/>
      <w:r w:rsidRPr="00FE11FA">
        <w:rPr>
          <w:rFonts w:ascii="Bahnschrift" w:hAnsi="Bahnschrift"/>
        </w:rPr>
        <w:t xml:space="preserve"> of innovations</w:t>
      </w:r>
      <w:r w:rsidRPr="00FE11FA">
        <w:rPr>
          <w:rFonts w:ascii="Bahnschrift" w:hAnsi="Bahnschrift"/>
          <w:i/>
          <w:iCs/>
        </w:rPr>
        <w:t>. Science, Technology &amp; Society, 29</w:t>
      </w:r>
      <w:r w:rsidRPr="00FE11FA">
        <w:rPr>
          <w:rFonts w:ascii="Bahnschrift" w:hAnsi="Bahnschrift"/>
        </w:rPr>
        <w:t xml:space="preserve">(1), 34–53. </w:t>
      </w:r>
      <w:r w:rsidRPr="00FE11FA">
        <w:rPr>
          <w:rFonts w:ascii="Bahnschrift" w:hAnsi="Bahnschrift"/>
          <w:sz w:val="21"/>
          <w:szCs w:val="21"/>
        </w:rPr>
        <w:t>https://doi.org/10.1177/09717218231201932</w:t>
      </w:r>
    </w:p>
    <w:p w14:paraId="29C94EB5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DD2E7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>Chen, Y.-H. (2024). The innovative entrepreneurial marketing journey and sustainable development of Southeast Asian immigrants</w:t>
      </w:r>
      <w:r w:rsidRPr="00FE11FA">
        <w:rPr>
          <w:rFonts w:ascii="Bahnschrift" w:hAnsi="Bahnschrift"/>
          <w:i/>
          <w:iCs/>
        </w:rPr>
        <w:t>. Sustainability, 16</w:t>
      </w:r>
      <w:r w:rsidRPr="00FE11FA">
        <w:rPr>
          <w:rFonts w:ascii="Bahnschrift" w:hAnsi="Bahnschrift"/>
        </w:rPr>
        <w:t xml:space="preserve">(7), 2815. https://doi.org/10.3390/su16072815 </w:t>
      </w:r>
    </w:p>
    <w:p w14:paraId="024CC50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306F8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Chen, Y.-H. (2024). The innovative entrepreneurial marketing journey and sustainable development of Southeast Asian immigrants. </w:t>
      </w:r>
      <w:r w:rsidRPr="00FE11FA">
        <w:rPr>
          <w:rFonts w:ascii="Bahnschrift" w:hAnsi="Bahnschrift"/>
          <w:i/>
          <w:iCs/>
        </w:rPr>
        <w:t>Sustainability, 16</w:t>
      </w:r>
      <w:r w:rsidRPr="00FE11FA">
        <w:rPr>
          <w:rFonts w:ascii="Bahnschrift" w:hAnsi="Bahnschrift"/>
        </w:rPr>
        <w:t xml:space="preserve">(7), 2815. https://doi.org/10.3390/su16072815 </w:t>
      </w:r>
    </w:p>
    <w:p w14:paraId="1B340FF3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54AFB3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Creswell, J. W., &amp; Plano Clark, V. L. (2018). </w:t>
      </w:r>
      <w:r w:rsidRPr="00FE11FA">
        <w:rPr>
          <w:rFonts w:ascii="Bahnschrift" w:hAnsi="Bahnschrift"/>
          <w:i/>
          <w:iCs/>
        </w:rPr>
        <w:t>Designing and Conducting Mixed Methods Research</w:t>
      </w:r>
      <w:r w:rsidRPr="00FE11FA">
        <w:rPr>
          <w:rFonts w:ascii="Bahnschrift" w:hAnsi="Bahnschrift"/>
        </w:rPr>
        <w:t xml:space="preserve"> (3rd ed.). Thousand Oaks, CA: SAGE. </w:t>
      </w:r>
    </w:p>
    <w:p w14:paraId="46E5386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B0864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lastRenderedPageBreak/>
        <w:t xml:space="preserve">Cruz, P. P. G. (2024). The Influence of the Entrepreneurial Mindset of Negosyo Center </w:t>
      </w:r>
      <w:proofErr w:type="spellStart"/>
      <w:r w:rsidRPr="00FE11FA">
        <w:rPr>
          <w:rFonts w:ascii="Bahnschrift" w:hAnsi="Bahnschrift"/>
        </w:rPr>
        <w:t>Matnog</w:t>
      </w:r>
      <w:proofErr w:type="spellEnd"/>
      <w:r w:rsidRPr="00FE11FA">
        <w:rPr>
          <w:rFonts w:ascii="Bahnschrift" w:hAnsi="Bahnschrift"/>
        </w:rPr>
        <w:t xml:space="preserve"> on Micro, Small, and Medium Enterprises. </w:t>
      </w:r>
      <w:r w:rsidRPr="00FE11FA">
        <w:rPr>
          <w:rFonts w:ascii="Bahnschrift" w:hAnsi="Bahnschrift"/>
          <w:i/>
          <w:iCs/>
        </w:rPr>
        <w:t>United International Journal for Research &amp; Technology, 5</w:t>
      </w:r>
      <w:r w:rsidRPr="00FE11FA">
        <w:rPr>
          <w:rFonts w:ascii="Bahnschrift" w:hAnsi="Bahnschrift"/>
        </w:rPr>
        <w:t>(7). Retrieved from https://uijrt.com/articles/v5/i7/UIJRTV5I70007.pdf</w:t>
      </w:r>
    </w:p>
    <w:p w14:paraId="291B3B1D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B796A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>Curtin, E., Coelho, G. L. de H., &amp; Hanel, P. H. P. (2024). What motivates start-up entrepreneurs? Exploring the role of human values in success</w:t>
      </w:r>
      <w:r w:rsidRPr="00FE11FA">
        <w:rPr>
          <w:rFonts w:ascii="Bahnschrift" w:hAnsi="Bahnschrift"/>
          <w:i/>
          <w:iCs/>
        </w:rPr>
        <w:t>. PLOS ONE, 19</w:t>
      </w:r>
      <w:r w:rsidRPr="00FE11FA">
        <w:rPr>
          <w:rFonts w:ascii="Bahnschrift" w:hAnsi="Bahnschrift"/>
        </w:rPr>
        <w:t>(12), e0312944. https://doi.org/10.1371/journal.pone.0312944</w:t>
      </w:r>
    </w:p>
    <w:p w14:paraId="621BA40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70FAE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Czinkota</w:t>
      </w:r>
      <w:proofErr w:type="spellEnd"/>
      <w:r w:rsidRPr="00FE11FA">
        <w:rPr>
          <w:rFonts w:ascii="Bahnschrift" w:hAnsi="Bahnschrift"/>
        </w:rPr>
        <w:t xml:space="preserve">, M. R., Alon, I., &amp; McMillan, W. (2021). International business and the migrant-owned enterprise. </w:t>
      </w:r>
      <w:r w:rsidRPr="00FE11FA">
        <w:rPr>
          <w:rFonts w:ascii="Bahnschrift" w:hAnsi="Bahnschrift"/>
          <w:i/>
          <w:iCs/>
        </w:rPr>
        <w:t>Journal of Business Research, 122,</w:t>
      </w:r>
      <w:r w:rsidRPr="00FE11FA">
        <w:rPr>
          <w:rFonts w:ascii="Bahnschrift" w:hAnsi="Bahnschrift"/>
        </w:rPr>
        <w:t xml:space="preserve"> 657–669. https://doi.org/10.1016/j.jbusres.2020.07.049</w:t>
      </w:r>
    </w:p>
    <w:p w14:paraId="5E55957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54604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David, A., &amp; </w:t>
      </w:r>
      <w:proofErr w:type="spellStart"/>
      <w:r w:rsidRPr="00FE11FA">
        <w:rPr>
          <w:rFonts w:ascii="Bahnschrift" w:hAnsi="Bahnschrift"/>
        </w:rPr>
        <w:t>Terstriep</w:t>
      </w:r>
      <w:proofErr w:type="spellEnd"/>
      <w:r w:rsidRPr="00FE11FA">
        <w:rPr>
          <w:rFonts w:ascii="Bahnschrift" w:hAnsi="Bahnschrift"/>
        </w:rPr>
        <w:t xml:space="preserve">, J. (2025). Against all odds – Migrant entrepreneurs in entrepreneurial ecosystems with constraints. </w:t>
      </w:r>
      <w:r w:rsidRPr="00FE11FA">
        <w:rPr>
          <w:rFonts w:ascii="Bahnschrift" w:hAnsi="Bahnschrift"/>
          <w:i/>
          <w:iCs/>
        </w:rPr>
        <w:t>Journal of Enterprising Communities: People and Places in the Global Economy, 19</w:t>
      </w:r>
      <w:r w:rsidRPr="00FE11FA">
        <w:rPr>
          <w:rFonts w:ascii="Bahnschrift" w:hAnsi="Bahnschrift"/>
        </w:rPr>
        <w:t>(2), 248–275. https://doi.org/10.1108/JEC-03-2024-0052</w:t>
      </w:r>
    </w:p>
    <w:p w14:paraId="03FF7B43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287488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Di O </w:t>
      </w:r>
      <w:proofErr w:type="spellStart"/>
      <w:r w:rsidRPr="00FE11FA">
        <w:rPr>
          <w:rFonts w:ascii="Bahnschrift" w:hAnsi="Bahnschrift"/>
        </w:rPr>
        <w:t>Guliman</w:t>
      </w:r>
      <w:proofErr w:type="spellEnd"/>
      <w:r w:rsidRPr="00FE11FA">
        <w:rPr>
          <w:rFonts w:ascii="Bahnschrift" w:hAnsi="Bahnschrift"/>
        </w:rPr>
        <w:t xml:space="preserve">, S. (2023). </w:t>
      </w:r>
      <w:r w:rsidRPr="00FE11FA">
        <w:rPr>
          <w:rFonts w:ascii="Bahnschrift" w:hAnsi="Bahnschrift"/>
          <w:i/>
          <w:iCs/>
        </w:rPr>
        <w:t>Ownership experience: its relevance to Philippine micro and small entrepreneurs.</w:t>
      </w:r>
      <w:r w:rsidRPr="00FE11FA">
        <w:rPr>
          <w:rFonts w:ascii="Bahnschrift" w:hAnsi="Bahnschrift"/>
        </w:rPr>
        <w:t xml:space="preserve"> ideas.repec.org. https://ideas.repec.org/a/ids/ijesbu/v50y2023i3p279-299.html</w:t>
      </w:r>
    </w:p>
    <w:p w14:paraId="5A0B724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2BE4C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Estallo</w:t>
      </w:r>
      <w:proofErr w:type="spellEnd"/>
      <w:r w:rsidRPr="00FE11FA">
        <w:rPr>
          <w:rFonts w:ascii="Bahnschrift" w:hAnsi="Bahnschrift"/>
        </w:rPr>
        <w:t xml:space="preserve">, D. J. (2023). </w:t>
      </w:r>
      <w:r w:rsidRPr="00FE11FA">
        <w:rPr>
          <w:rFonts w:ascii="Bahnschrift" w:hAnsi="Bahnschrift"/>
          <w:i/>
          <w:iCs/>
        </w:rPr>
        <w:t>Motivation, Challenges, Critical Success, and Failure Factors of Philippine Immigrant Entrepreneurs in Finland (Master’s thesis).</w:t>
      </w:r>
      <w:r w:rsidRPr="00FE11FA">
        <w:rPr>
          <w:rFonts w:ascii="Bahnschrift" w:hAnsi="Bahnschrift"/>
        </w:rPr>
        <w:t xml:space="preserve"> Turku University of Applied Sciences. https://www.theseus.fi/bitstream/handle/10024/801613/Estallo_Domingo.pdf?sequence=2&amp;isAllowed=y</w:t>
      </w:r>
    </w:p>
    <w:p w14:paraId="22F4C871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BA4D3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Etikan</w:t>
      </w:r>
      <w:proofErr w:type="spellEnd"/>
      <w:r w:rsidRPr="00FE11FA">
        <w:rPr>
          <w:rFonts w:ascii="Bahnschrift" w:hAnsi="Bahnschrift"/>
        </w:rPr>
        <w:t xml:space="preserve">, I., Musa, S. A., &amp; Alkassim, R. S. (2016). Comparison of Convenience Sampling and Purposive Sampling. American </w:t>
      </w:r>
      <w:r w:rsidRPr="00FE11FA">
        <w:rPr>
          <w:rFonts w:ascii="Bahnschrift" w:hAnsi="Bahnschrift"/>
          <w:i/>
          <w:iCs/>
        </w:rPr>
        <w:t>Journal of Theoretical and Applied Statistics, 5</w:t>
      </w:r>
      <w:r w:rsidRPr="00FE11FA">
        <w:rPr>
          <w:rFonts w:ascii="Bahnschrift" w:hAnsi="Bahnschrift"/>
        </w:rPr>
        <w:t xml:space="preserve">, 1-4. </w:t>
      </w:r>
      <w:r w:rsidRPr="00FE11FA">
        <w:rPr>
          <w:rFonts w:ascii="Bahnschrift" w:hAnsi="Bahnschrift"/>
          <w:sz w:val="21"/>
          <w:szCs w:val="21"/>
        </w:rPr>
        <w:t>https://doi.org/10.11648/j.ajtas.20160501.11</w:t>
      </w:r>
      <w:r w:rsidRPr="00FE11FA">
        <w:rPr>
          <w:rFonts w:ascii="Bahnschrift" w:hAnsi="Bahnschrift"/>
        </w:rPr>
        <w:t xml:space="preserve"> </w:t>
      </w:r>
    </w:p>
    <w:p w14:paraId="3D316A0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BE9FE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Fuentelsaz</w:t>
      </w:r>
      <w:proofErr w:type="spellEnd"/>
      <w:r w:rsidRPr="00FE11FA">
        <w:rPr>
          <w:rFonts w:ascii="Bahnschrift" w:hAnsi="Bahnschrift"/>
        </w:rPr>
        <w:t xml:space="preserve">, L., González, C., &amp; Mickiewicz, T. (2023). Entrepreneurial growth aspirations at re-entry after failure. </w:t>
      </w:r>
      <w:r w:rsidRPr="00FE11FA">
        <w:rPr>
          <w:rFonts w:ascii="Bahnschrift" w:hAnsi="Bahnschrift"/>
          <w:i/>
          <w:iCs/>
        </w:rPr>
        <w:t>International Journal of Entrepreneurial Behavior &amp; Research, 29</w:t>
      </w:r>
      <w:r w:rsidRPr="00FE11FA">
        <w:rPr>
          <w:rFonts w:ascii="Bahnschrift" w:hAnsi="Bahnschrift"/>
        </w:rPr>
        <w:t>(2), 297–327. https://doi.org/10.1108/IJEBR-05-2022-0433</w:t>
      </w:r>
    </w:p>
    <w:p w14:paraId="4B0A6F89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65C13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Gómez-Jorge, F., Bermejo-Olivas, S., Díaz-Garrido, E., &amp; Soriano-Pinar, I. (2025). Success in entrepreneurship: The impact of self-esteem and entrepreneurial orientation. </w:t>
      </w:r>
      <w:r w:rsidRPr="00FE11FA">
        <w:rPr>
          <w:rFonts w:ascii="Bahnschrift" w:hAnsi="Bahnschrift"/>
          <w:i/>
          <w:iCs/>
        </w:rPr>
        <w:t>International Entrepreneurship and Management Journal, 21</w:t>
      </w:r>
      <w:r w:rsidRPr="00FE11FA">
        <w:rPr>
          <w:rFonts w:ascii="Bahnschrift" w:hAnsi="Bahnschrift"/>
        </w:rPr>
        <w:t>(62). https://doi.org/10.1007/s11365-025-01075-8</w:t>
      </w:r>
    </w:p>
    <w:p w14:paraId="5CB1809E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A004FE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Goodman, L. A. (1961). Snowball sampling. </w:t>
      </w:r>
      <w:r w:rsidRPr="00FE11FA">
        <w:rPr>
          <w:rFonts w:ascii="Bahnschrift" w:hAnsi="Bahnschrift"/>
          <w:i/>
          <w:iCs/>
        </w:rPr>
        <w:t>The annals of mathematical statistics,</w:t>
      </w:r>
      <w:r w:rsidRPr="00FE11FA">
        <w:rPr>
          <w:rFonts w:ascii="Bahnschrift" w:hAnsi="Bahnschrift"/>
        </w:rPr>
        <w:t xml:space="preserve"> 148-170. </w:t>
      </w:r>
    </w:p>
    <w:p w14:paraId="35EC44B6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14DC0C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Hasayotin</w:t>
      </w:r>
      <w:proofErr w:type="spellEnd"/>
      <w:r w:rsidRPr="00FE11FA">
        <w:rPr>
          <w:rFonts w:ascii="Bahnschrift" w:hAnsi="Bahnschrift"/>
        </w:rPr>
        <w:t xml:space="preserve">, K., </w:t>
      </w:r>
      <w:proofErr w:type="spellStart"/>
      <w:r w:rsidRPr="00FE11FA">
        <w:rPr>
          <w:rFonts w:ascii="Bahnschrift" w:hAnsi="Bahnschrift"/>
        </w:rPr>
        <w:t>Maisak</w:t>
      </w:r>
      <w:proofErr w:type="spellEnd"/>
      <w:r w:rsidRPr="00FE11FA">
        <w:rPr>
          <w:rFonts w:ascii="Bahnschrift" w:hAnsi="Bahnschrift"/>
        </w:rPr>
        <w:t xml:space="preserve">, R., </w:t>
      </w:r>
      <w:proofErr w:type="spellStart"/>
      <w:r w:rsidRPr="00FE11FA">
        <w:rPr>
          <w:rFonts w:ascii="Bahnschrift" w:hAnsi="Bahnschrift"/>
        </w:rPr>
        <w:t>Setthajit</w:t>
      </w:r>
      <w:proofErr w:type="spellEnd"/>
      <w:r w:rsidRPr="00FE11FA">
        <w:rPr>
          <w:rFonts w:ascii="Bahnschrift" w:hAnsi="Bahnschrift"/>
        </w:rPr>
        <w:t xml:space="preserve">, R., </w:t>
      </w:r>
      <w:proofErr w:type="spellStart"/>
      <w:r w:rsidRPr="00FE11FA">
        <w:rPr>
          <w:rFonts w:ascii="Bahnschrift" w:hAnsi="Bahnschrift"/>
        </w:rPr>
        <w:t>Ratchatakulpat</w:t>
      </w:r>
      <w:proofErr w:type="spellEnd"/>
      <w:r w:rsidRPr="00FE11FA">
        <w:rPr>
          <w:rFonts w:ascii="Bahnschrift" w:hAnsi="Bahnschrift"/>
        </w:rPr>
        <w:t xml:space="preserve">, T., </w:t>
      </w:r>
      <w:proofErr w:type="spellStart"/>
      <w:r w:rsidRPr="00FE11FA">
        <w:rPr>
          <w:rFonts w:ascii="Bahnschrift" w:hAnsi="Bahnschrift"/>
        </w:rPr>
        <w:t>Naburana</w:t>
      </w:r>
      <w:proofErr w:type="spellEnd"/>
      <w:r w:rsidRPr="00FE11FA">
        <w:rPr>
          <w:rFonts w:ascii="Bahnschrift" w:hAnsi="Bahnschrift"/>
        </w:rPr>
        <w:t xml:space="preserve">, W., &amp; </w:t>
      </w:r>
      <w:proofErr w:type="spellStart"/>
      <w:r w:rsidRPr="00FE11FA">
        <w:rPr>
          <w:rFonts w:ascii="Bahnschrift" w:hAnsi="Bahnschrift"/>
        </w:rPr>
        <w:t>Supanut</w:t>
      </w:r>
      <w:proofErr w:type="spellEnd"/>
      <w:r w:rsidRPr="00FE11FA">
        <w:rPr>
          <w:rFonts w:ascii="Bahnschrift" w:hAnsi="Bahnschrift"/>
        </w:rPr>
        <w:t xml:space="preserve">, A. (2024). Empowerment of SMEs and entrepreneurial ecosystems: A qualitative study on diversifying Pattaya's economy. </w:t>
      </w:r>
      <w:r w:rsidRPr="00FE11FA">
        <w:rPr>
          <w:rFonts w:ascii="Bahnschrift" w:hAnsi="Bahnschrift"/>
          <w:i/>
          <w:iCs/>
        </w:rPr>
        <w:t xml:space="preserve">Environmental &amp; Social Management Journal / Revista de </w:t>
      </w:r>
      <w:proofErr w:type="spellStart"/>
      <w:r w:rsidRPr="00FE11FA">
        <w:rPr>
          <w:rFonts w:ascii="Bahnschrift" w:hAnsi="Bahnschrift"/>
          <w:i/>
          <w:iCs/>
        </w:rPr>
        <w:t>Gestão</w:t>
      </w:r>
      <w:proofErr w:type="spellEnd"/>
      <w:r w:rsidRPr="00FE11FA">
        <w:rPr>
          <w:rFonts w:ascii="Bahnschrift" w:hAnsi="Bahnschrift"/>
          <w:i/>
          <w:iCs/>
        </w:rPr>
        <w:t xml:space="preserve"> Social e Ambiental, 18</w:t>
      </w:r>
      <w:r w:rsidRPr="00FE11FA">
        <w:rPr>
          <w:rFonts w:ascii="Bahnschrift" w:hAnsi="Bahnschrift"/>
        </w:rPr>
        <w:t>(7), 1–15. https://doi.org/10.24857/rgsa.v18n7-070</w:t>
      </w:r>
    </w:p>
    <w:p w14:paraId="6F4AA1B5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2A856E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lastRenderedPageBreak/>
        <w:t xml:space="preserve">Ignacio, M.V. (2023, September 14). </w:t>
      </w:r>
      <w:r w:rsidRPr="00FE11FA">
        <w:rPr>
          <w:rFonts w:ascii="Bahnschrift" w:hAnsi="Bahnschrift"/>
          <w:i/>
          <w:iCs/>
        </w:rPr>
        <w:t>Moral imagination of the Filipino entrepreneur and manager and its effects on business decision outcomes.</w:t>
      </w:r>
      <w:r w:rsidRPr="00FE11FA">
        <w:rPr>
          <w:rFonts w:ascii="Bahnschrift" w:hAnsi="Bahnschrift"/>
        </w:rPr>
        <w:t xml:space="preserve"> Available at SSRN: https://ssrn.com/abstract=4906144</w:t>
      </w:r>
    </w:p>
    <w:p w14:paraId="034D9D5D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9AA87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Isenberg, D. J. (2010). How to start an entrepreneurial revolution. </w:t>
      </w:r>
      <w:r w:rsidRPr="00FE11FA">
        <w:rPr>
          <w:rFonts w:ascii="Bahnschrift" w:hAnsi="Bahnschrift"/>
          <w:i/>
          <w:iCs/>
        </w:rPr>
        <w:t>Harvard Business Review, 88</w:t>
      </w:r>
      <w:r w:rsidRPr="00FE11FA">
        <w:rPr>
          <w:rFonts w:ascii="Bahnschrift" w:hAnsi="Bahnschrift"/>
        </w:rPr>
        <w:t>(6), 40–50.</w:t>
      </w:r>
    </w:p>
    <w:p w14:paraId="6F3CBE9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69431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Jacob, R. C., Guzman, E. I., </w:t>
      </w:r>
      <w:proofErr w:type="spellStart"/>
      <w:r w:rsidRPr="00FE11FA">
        <w:rPr>
          <w:rFonts w:ascii="Bahnschrift" w:hAnsi="Bahnschrift"/>
        </w:rPr>
        <w:t>Magtaka</w:t>
      </w:r>
      <w:proofErr w:type="spellEnd"/>
      <w:r w:rsidRPr="00FE11FA">
        <w:rPr>
          <w:rFonts w:ascii="Bahnschrift" w:hAnsi="Bahnschrift"/>
        </w:rPr>
        <w:t xml:space="preserve">, C. E. B., Rubin, J. M., Turo Franco, E. P., </w:t>
      </w:r>
      <w:proofErr w:type="spellStart"/>
      <w:r w:rsidRPr="00FE11FA">
        <w:rPr>
          <w:rFonts w:ascii="Bahnschrift" w:hAnsi="Bahnschrift"/>
        </w:rPr>
        <w:t>Candaruma</w:t>
      </w:r>
      <w:proofErr w:type="spellEnd"/>
      <w:r w:rsidRPr="00FE11FA">
        <w:rPr>
          <w:rFonts w:ascii="Bahnschrift" w:hAnsi="Bahnschrift"/>
        </w:rPr>
        <w:t xml:space="preserve">, A. V. D., Madriaga, F. V. B., &amp; Somera, J. A. C. B. (2021). From business disaster to professional breakthrough: The coping mechanisms of Filipino migrant workers, a phenomenology. </w:t>
      </w:r>
      <w:r w:rsidRPr="00FE11FA">
        <w:rPr>
          <w:rFonts w:ascii="Bahnschrift" w:hAnsi="Bahnschrift"/>
          <w:i/>
          <w:iCs/>
        </w:rPr>
        <w:t>International Journal of Advanced Research, 9</w:t>
      </w:r>
      <w:r w:rsidRPr="00FE11FA">
        <w:rPr>
          <w:rFonts w:ascii="Bahnschrift" w:hAnsi="Bahnschrift"/>
        </w:rPr>
        <w:t>(2), 618–638. https://doi.org/10.21474/IJAR01/12490</w:t>
      </w:r>
    </w:p>
    <w:p w14:paraId="493E6EF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32DAE1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Kloosterman, R., &amp; Rath, J. (2001). Immigrant entrepreneurs in advanced economies: Mixed embeddedness further explored. </w:t>
      </w:r>
      <w:r w:rsidRPr="00FE11FA">
        <w:rPr>
          <w:rFonts w:ascii="Bahnschrift" w:hAnsi="Bahnschrift"/>
          <w:i/>
          <w:iCs/>
        </w:rPr>
        <w:t>Journal of Ethnic and Migration Studies, 27</w:t>
      </w:r>
      <w:r w:rsidRPr="00FE11FA">
        <w:rPr>
          <w:rFonts w:ascii="Bahnschrift" w:hAnsi="Bahnschrift"/>
        </w:rPr>
        <w:t>(2), 189–201. https://doi.org/10.1080/13691830020041561</w:t>
      </w:r>
    </w:p>
    <w:p w14:paraId="6903E6F1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BF9978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Lee, E. S. (1966). A theory of migration. </w:t>
      </w:r>
      <w:r w:rsidRPr="00FE11FA">
        <w:rPr>
          <w:rFonts w:ascii="Bahnschrift" w:hAnsi="Bahnschrift"/>
          <w:i/>
          <w:iCs/>
        </w:rPr>
        <w:t>Demography, 3</w:t>
      </w:r>
      <w:r w:rsidRPr="00FE11FA">
        <w:rPr>
          <w:rFonts w:ascii="Bahnschrift" w:hAnsi="Bahnschrift"/>
        </w:rPr>
        <w:t>(1), 47–57. https://doi.org/10.2307/2060063</w:t>
      </w:r>
    </w:p>
    <w:p w14:paraId="326F7C5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01F715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Likert, R. (1932). A technique for measurement of attitudes. </w:t>
      </w:r>
      <w:r w:rsidRPr="00FE11FA">
        <w:rPr>
          <w:rFonts w:ascii="Bahnschrift" w:hAnsi="Bahnschrift"/>
          <w:i/>
          <w:iCs/>
        </w:rPr>
        <w:t>Archives of Psychology, 140,</w:t>
      </w:r>
      <w:r w:rsidRPr="00FE11FA">
        <w:rPr>
          <w:rFonts w:ascii="Bahnschrift" w:hAnsi="Bahnschrift"/>
        </w:rPr>
        <w:t xml:space="preserve"> 5-55. </w:t>
      </w:r>
    </w:p>
    <w:p w14:paraId="3870ECE5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3CE83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Marcaliñas</w:t>
      </w:r>
      <w:proofErr w:type="spellEnd"/>
      <w:r w:rsidRPr="00FE11FA">
        <w:rPr>
          <w:rFonts w:ascii="Bahnschrift" w:hAnsi="Bahnschrift"/>
        </w:rPr>
        <w:t xml:space="preserve">, J. V. (2023). </w:t>
      </w:r>
      <w:r w:rsidRPr="00FE11FA">
        <w:rPr>
          <w:rFonts w:ascii="Bahnschrift" w:hAnsi="Bahnschrift"/>
          <w:i/>
          <w:iCs/>
        </w:rPr>
        <w:t>Japanese socio-cultural influence on migrant entrepreneurship: Exploring the entrepreneurial activities of former Filipina entertainers in the Philippines. Proceedings of the Next Generation Global Workshop, 16.</w:t>
      </w:r>
      <w:r w:rsidRPr="00FE11FA">
        <w:rPr>
          <w:rFonts w:ascii="Bahnschrift" w:hAnsi="Bahnschrift"/>
        </w:rPr>
        <w:t xml:space="preserve"> Kyoto University. https://repository.kulib.kyoto-u.ac.jp/dspace/bitstream/2433/287944/1/pnggw_16_12.pdf</w:t>
      </w:r>
    </w:p>
    <w:p w14:paraId="3EA5ED8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95786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Marquez, G. L. D., Jamieson, I. A., </w:t>
      </w:r>
      <w:proofErr w:type="spellStart"/>
      <w:r w:rsidRPr="00FE11FA">
        <w:rPr>
          <w:rFonts w:ascii="Bahnschrift" w:hAnsi="Bahnschrift"/>
        </w:rPr>
        <w:t>Tantiyaswasdikul</w:t>
      </w:r>
      <w:proofErr w:type="spellEnd"/>
      <w:r w:rsidRPr="00FE11FA">
        <w:rPr>
          <w:rFonts w:ascii="Bahnschrift" w:hAnsi="Bahnschrift"/>
        </w:rPr>
        <w:t xml:space="preserve">, K., &amp; </w:t>
      </w:r>
      <w:proofErr w:type="spellStart"/>
      <w:r w:rsidRPr="00FE11FA">
        <w:rPr>
          <w:rFonts w:ascii="Bahnschrift" w:hAnsi="Bahnschrift"/>
        </w:rPr>
        <w:t>Sornsaruht</w:t>
      </w:r>
      <w:proofErr w:type="spellEnd"/>
      <w:r w:rsidRPr="00FE11FA">
        <w:rPr>
          <w:rFonts w:ascii="Bahnschrift" w:hAnsi="Bahnschrift"/>
        </w:rPr>
        <w:t xml:space="preserve">, P. (2022). </w:t>
      </w:r>
      <w:r w:rsidRPr="00FE11FA">
        <w:rPr>
          <w:rFonts w:ascii="Bahnschrift" w:hAnsi="Bahnschrift"/>
          <w:i/>
          <w:iCs/>
        </w:rPr>
        <w:t>An investigation into factors that affect the wellbeing of overseas Filipino workers within Filipino restaurants in Bangkok. In Proceedings of the 13th Built Environment Research Associates Conference (BERAC2022).</w:t>
      </w:r>
      <w:r w:rsidRPr="00FE11FA">
        <w:rPr>
          <w:rFonts w:ascii="Bahnschrift" w:hAnsi="Bahnschrift"/>
        </w:rPr>
        <w:t xml:space="preserve"> Thammasat University. </w:t>
      </w:r>
    </w:p>
    <w:p w14:paraId="4739020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0E9A21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Meedach</w:t>
      </w:r>
      <w:proofErr w:type="spellEnd"/>
      <w:r w:rsidRPr="00FE11FA">
        <w:rPr>
          <w:rFonts w:ascii="Bahnschrift" w:hAnsi="Bahnschrift"/>
        </w:rPr>
        <w:t xml:space="preserve">, T., &amp; </w:t>
      </w:r>
      <w:proofErr w:type="spellStart"/>
      <w:r w:rsidRPr="00FE11FA">
        <w:rPr>
          <w:rFonts w:ascii="Bahnschrift" w:hAnsi="Bahnschrift"/>
        </w:rPr>
        <w:t>Lekcharoen</w:t>
      </w:r>
      <w:proofErr w:type="spellEnd"/>
      <w:r w:rsidRPr="00FE11FA">
        <w:rPr>
          <w:rFonts w:ascii="Bahnschrift" w:hAnsi="Bahnschrift"/>
        </w:rPr>
        <w:t xml:space="preserve">, S. (2023). A guideline for building competency for digital entrepreneurs in Thailand. </w:t>
      </w:r>
      <w:r w:rsidRPr="00FE11FA">
        <w:rPr>
          <w:rFonts w:ascii="Bahnschrift" w:hAnsi="Bahnschrift"/>
          <w:i/>
          <w:iCs/>
        </w:rPr>
        <w:t>Migration Letters, 20</w:t>
      </w:r>
      <w:r w:rsidRPr="00FE11FA">
        <w:rPr>
          <w:rFonts w:ascii="Bahnschrift" w:hAnsi="Bahnschrift"/>
        </w:rPr>
        <w:t>(5), 206–217. https://migrationletters.com</w:t>
      </w:r>
    </w:p>
    <w:p w14:paraId="583BE5E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F01AA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Mia, I. B., Jimenez, S., </w:t>
      </w:r>
      <w:proofErr w:type="spellStart"/>
      <w:r w:rsidRPr="00FE11FA">
        <w:rPr>
          <w:rFonts w:ascii="Bahnschrift" w:hAnsi="Bahnschrift"/>
        </w:rPr>
        <w:t>Habaradas</w:t>
      </w:r>
      <w:proofErr w:type="spellEnd"/>
      <w:r w:rsidRPr="00FE11FA">
        <w:rPr>
          <w:rFonts w:ascii="Bahnschrift" w:hAnsi="Bahnschrift"/>
        </w:rPr>
        <w:t xml:space="preserve">, R., </w:t>
      </w:r>
      <w:proofErr w:type="spellStart"/>
      <w:r w:rsidRPr="00FE11FA">
        <w:rPr>
          <w:rFonts w:ascii="Bahnschrift" w:hAnsi="Bahnschrift"/>
        </w:rPr>
        <w:t>Ranieses</w:t>
      </w:r>
      <w:proofErr w:type="spellEnd"/>
      <w:r w:rsidRPr="00FE11FA">
        <w:rPr>
          <w:rFonts w:ascii="Bahnschrift" w:hAnsi="Bahnschrift"/>
        </w:rPr>
        <w:t xml:space="preserve">, J. J., Javier, C., &amp; Enriquez, J. (2024). Digital technology adoption among Philippine micro-, small-, and medium-sized enterprises: Barriers, enablers &amp; challenges during COVID-19. </w:t>
      </w:r>
      <w:r w:rsidRPr="00FE11FA">
        <w:rPr>
          <w:rFonts w:ascii="Bahnschrift" w:hAnsi="Bahnschrift"/>
          <w:i/>
          <w:iCs/>
        </w:rPr>
        <w:t>Journal of Business, Ethics and Society, 4</w:t>
      </w:r>
      <w:r w:rsidRPr="00FE11FA">
        <w:rPr>
          <w:rFonts w:ascii="Bahnschrift" w:hAnsi="Bahnschrift"/>
        </w:rPr>
        <w:t>(1). https://doi.org/10.61781/4-1I2024/1bmlm</w:t>
      </w:r>
    </w:p>
    <w:p w14:paraId="723B279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6A010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Mignenan</w:t>
      </w:r>
      <w:proofErr w:type="spellEnd"/>
      <w:r w:rsidRPr="00FE11FA">
        <w:rPr>
          <w:rFonts w:ascii="Bahnschrift" w:hAnsi="Bahnschrift"/>
        </w:rPr>
        <w:t xml:space="preserve">, V. (2021). Collective intelligence and entrepreneurial resilience in the context of Covid-19. </w:t>
      </w:r>
      <w:r w:rsidRPr="00FE11FA">
        <w:rPr>
          <w:rFonts w:ascii="Bahnschrift" w:hAnsi="Bahnschrift"/>
          <w:i/>
          <w:iCs/>
        </w:rPr>
        <w:t>International Business Research, 14</w:t>
      </w:r>
      <w:r w:rsidRPr="00FE11FA">
        <w:rPr>
          <w:rFonts w:ascii="Bahnschrift" w:hAnsi="Bahnschrift"/>
        </w:rPr>
        <w:t>(9), 1–18. https://doi.org/10.5539/ibr.v14n9p1</w:t>
      </w:r>
    </w:p>
    <w:p w14:paraId="17B54BAC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24C3D4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lastRenderedPageBreak/>
        <w:t>Nayak, P.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>M., Nayak, M., &amp; Joshi, H.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>G. (2024). Exploring entrepreneurial intentions: Integrating Kolb</w:t>
      </w:r>
      <w:r w:rsidRPr="00FE11FA">
        <w:rPr>
          <w:rFonts w:ascii="Bahnschrift" w:hAnsi="Bahnschrift" w:cs="Bahnschrift"/>
        </w:rPr>
        <w:t>’</w:t>
      </w:r>
      <w:r w:rsidRPr="00FE11FA">
        <w:rPr>
          <w:rFonts w:ascii="Bahnschrift" w:hAnsi="Bahnschrift"/>
        </w:rPr>
        <w:t>s experiential learning theory with Ajzen</w:t>
      </w:r>
      <w:r w:rsidRPr="00FE11FA">
        <w:rPr>
          <w:rFonts w:ascii="Bahnschrift" w:hAnsi="Bahnschrift" w:cs="Bahnschrift"/>
        </w:rPr>
        <w:t>’</w:t>
      </w:r>
      <w:r w:rsidRPr="00FE11FA">
        <w:rPr>
          <w:rFonts w:ascii="Bahnschrift" w:hAnsi="Bahnschrift"/>
        </w:rPr>
        <w:t xml:space="preserve">s theory of planned </w:t>
      </w:r>
      <w:proofErr w:type="spellStart"/>
      <w:r w:rsidRPr="00FE11FA">
        <w:rPr>
          <w:rFonts w:ascii="Bahnschrift" w:hAnsi="Bahnschrift"/>
        </w:rPr>
        <w:t>behaviour</w:t>
      </w:r>
      <w:proofErr w:type="spellEnd"/>
      <w:r w:rsidRPr="00FE11FA">
        <w:rPr>
          <w:rFonts w:ascii="Bahnschrift" w:hAnsi="Bahnschrift"/>
        </w:rPr>
        <w:t xml:space="preserve">. </w:t>
      </w:r>
      <w:r w:rsidRPr="00FE11FA">
        <w:rPr>
          <w:rFonts w:ascii="Bahnschrift" w:hAnsi="Bahnschrift"/>
          <w:i/>
          <w:iCs/>
        </w:rPr>
        <w:t>Cogent Social Sciences, 10</w:t>
      </w:r>
      <w:r w:rsidRPr="00FE11FA">
        <w:rPr>
          <w:rFonts w:ascii="Bahnschrift" w:hAnsi="Bahnschrift"/>
        </w:rPr>
        <w:t xml:space="preserve"> (1), Article 2382283. https://doi.org/10.1080/23311886.2024.2382283</w:t>
      </w:r>
    </w:p>
    <w:p w14:paraId="1A79544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A35E2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Niverba</w:t>
      </w:r>
      <w:proofErr w:type="spellEnd"/>
      <w:r w:rsidRPr="00FE11FA">
        <w:rPr>
          <w:rFonts w:ascii="Bahnschrift" w:hAnsi="Bahnschrift"/>
        </w:rPr>
        <w:t xml:space="preserve">, C. B., Abanilla, M. P. B., Gregorio, S. M. O., Lumanlan, R. L., Moralde, D. V. R., &amp; Fronda, J. G. (2024). From employment to entrepreneurship: Profiling Filipino overseas workers in Abu Dhabi, UAE with and without business ventures. </w:t>
      </w:r>
      <w:r w:rsidRPr="00FE11FA">
        <w:rPr>
          <w:rFonts w:ascii="Bahnschrift" w:hAnsi="Bahnschrift"/>
          <w:i/>
          <w:iCs/>
        </w:rPr>
        <w:t>International Journal of Advanced Engineering, Management and Science, 10</w:t>
      </w:r>
      <w:r w:rsidRPr="00FE11FA">
        <w:rPr>
          <w:rFonts w:ascii="Bahnschrift" w:hAnsi="Bahnschrift"/>
        </w:rPr>
        <w:t>(5). https://dx.doi.org/10.22161/ijaems.105.5</w:t>
      </w:r>
    </w:p>
    <w:p w14:paraId="056075C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944609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Okeke, N. I., Bakare, O. A., &amp; </w:t>
      </w:r>
      <w:proofErr w:type="spellStart"/>
      <w:r w:rsidRPr="00FE11FA">
        <w:rPr>
          <w:rFonts w:ascii="Bahnschrift" w:hAnsi="Bahnschrift"/>
        </w:rPr>
        <w:t>Achumie</w:t>
      </w:r>
      <w:proofErr w:type="spellEnd"/>
      <w:r w:rsidRPr="00FE11FA">
        <w:rPr>
          <w:rFonts w:ascii="Bahnschrift" w:hAnsi="Bahnschrift"/>
        </w:rPr>
        <w:t xml:space="preserve">, G. O. (2024). Forecasting financial stability in SMEs: A comprehensive analysis of strategic budgeting and revenue management. </w:t>
      </w:r>
      <w:r w:rsidRPr="00FE11FA">
        <w:rPr>
          <w:rFonts w:ascii="Bahnschrift" w:hAnsi="Bahnschrift"/>
          <w:i/>
          <w:iCs/>
        </w:rPr>
        <w:t>Open Access Research Journal of Multidisciplinary Studies, 8</w:t>
      </w:r>
      <w:r w:rsidRPr="00FE11FA">
        <w:rPr>
          <w:rFonts w:ascii="Bahnschrift" w:hAnsi="Bahnschrift"/>
        </w:rPr>
        <w:t>(1), 139–149. https://doi.org/10.53022/oarjms.2024.8.1.0055</w:t>
      </w:r>
    </w:p>
    <w:p w14:paraId="334FBE2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3FCEA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Philippine Statistics Authority. (2024, September 13). </w:t>
      </w:r>
      <w:r w:rsidRPr="00FE11FA">
        <w:rPr>
          <w:rFonts w:ascii="Bahnschrift" w:hAnsi="Bahnschrift"/>
          <w:i/>
          <w:iCs/>
        </w:rPr>
        <w:t>2023 Overseas Filipino workers (final results).</w:t>
      </w:r>
      <w:r w:rsidRPr="00FE11FA">
        <w:rPr>
          <w:rFonts w:ascii="Bahnschrift" w:hAnsi="Bahnschrift"/>
        </w:rPr>
        <w:t xml:space="preserve"> Survey on Overseas Filipinos. https://psa.gov.ph/statistics/survey/labor-and-employment/survey-overseas-filipinos?vcode=121</w:t>
      </w:r>
    </w:p>
    <w:p w14:paraId="4BE8356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56CFD3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Polychronopoulos, A., &amp; Nguyen-Duc, A. (2024). Migrant entrepreneurship support in Europe: A PRISMA systematic literature review (Version 2). </w:t>
      </w:r>
      <w:r w:rsidRPr="00FE11FA">
        <w:rPr>
          <w:rFonts w:ascii="Bahnschrift" w:hAnsi="Bahnschrift"/>
          <w:i/>
          <w:iCs/>
        </w:rPr>
        <w:t>F1000Research, 12,</w:t>
      </w:r>
      <w:r w:rsidRPr="00FE11FA">
        <w:rPr>
          <w:rFonts w:ascii="Bahnschrift" w:hAnsi="Bahnschrift"/>
        </w:rPr>
        <w:t xml:space="preserve"> 1300. https://doi.org/10.12688/f1000research.131142.2</w:t>
      </w:r>
    </w:p>
    <w:p w14:paraId="6B6F85B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6A13A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Potjanajaruwit</w:t>
      </w:r>
      <w:proofErr w:type="spellEnd"/>
      <w:r w:rsidRPr="00FE11FA">
        <w:rPr>
          <w:rFonts w:ascii="Bahnschrift" w:hAnsi="Bahnschrift"/>
        </w:rPr>
        <w:t xml:space="preserve">, P., </w:t>
      </w:r>
      <w:proofErr w:type="spellStart"/>
      <w:r w:rsidRPr="00FE11FA">
        <w:rPr>
          <w:rFonts w:ascii="Bahnschrift" w:hAnsi="Bahnschrift"/>
        </w:rPr>
        <w:t>Klaysung</w:t>
      </w:r>
      <w:proofErr w:type="spellEnd"/>
      <w:r w:rsidRPr="00FE11FA">
        <w:rPr>
          <w:rFonts w:ascii="Bahnschrift" w:hAnsi="Bahnschrift"/>
        </w:rPr>
        <w:t xml:space="preserve">, S., &amp; </w:t>
      </w:r>
      <w:proofErr w:type="spellStart"/>
      <w:r w:rsidRPr="00FE11FA">
        <w:rPr>
          <w:rFonts w:ascii="Bahnschrift" w:hAnsi="Bahnschrift"/>
        </w:rPr>
        <w:t>Sukavejworakit</w:t>
      </w:r>
      <w:proofErr w:type="spellEnd"/>
      <w:r w:rsidRPr="00FE11FA">
        <w:rPr>
          <w:rFonts w:ascii="Bahnschrift" w:hAnsi="Bahnschrift"/>
        </w:rPr>
        <w:t xml:space="preserve">, K. (2024). Business partnerships, personnel competency, and marketing strategies influencing the success of tourism business operations in Thailand. </w:t>
      </w:r>
      <w:proofErr w:type="spellStart"/>
      <w:r w:rsidRPr="00FE11FA">
        <w:rPr>
          <w:rFonts w:ascii="Bahnschrift" w:hAnsi="Bahnschrift"/>
          <w:i/>
          <w:iCs/>
        </w:rPr>
        <w:t>Geojournal</w:t>
      </w:r>
      <w:proofErr w:type="spellEnd"/>
      <w:r w:rsidRPr="00FE11FA">
        <w:rPr>
          <w:rFonts w:ascii="Bahnschrift" w:hAnsi="Bahnschrift"/>
          <w:i/>
          <w:iCs/>
        </w:rPr>
        <w:t xml:space="preserve"> of Tourism and </w:t>
      </w:r>
      <w:proofErr w:type="spellStart"/>
      <w:r w:rsidRPr="00FE11FA">
        <w:rPr>
          <w:rFonts w:ascii="Bahnschrift" w:hAnsi="Bahnschrift"/>
          <w:i/>
          <w:iCs/>
        </w:rPr>
        <w:t>Geosites</w:t>
      </w:r>
      <w:proofErr w:type="spellEnd"/>
      <w:r w:rsidRPr="00FE11FA">
        <w:rPr>
          <w:rFonts w:ascii="Bahnschrift" w:hAnsi="Bahnschrift"/>
          <w:i/>
          <w:iCs/>
        </w:rPr>
        <w:t>, 52</w:t>
      </w:r>
      <w:r w:rsidRPr="00FE11FA">
        <w:rPr>
          <w:rFonts w:ascii="Bahnschrift" w:hAnsi="Bahnschrift"/>
        </w:rPr>
        <w:t>(1), 203–211. https://doi.org/10.30892/gtg.52109-1196</w:t>
      </w:r>
    </w:p>
    <w:p w14:paraId="707FC00E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FF7DE9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Roberto, V. A. B., Vivas, P. R. T., Yu, P. N. G., &amp; Camaro, P. J. C. (2022). The Impact of Entrepreneurship and Unemployment to Income Inequality in the Philippines. </w:t>
      </w:r>
      <w:r w:rsidRPr="00FE11FA">
        <w:rPr>
          <w:rFonts w:ascii="Bahnschrift" w:hAnsi="Bahnschrift"/>
          <w:i/>
          <w:iCs/>
        </w:rPr>
        <w:t>International Journal of Research in Engineering, Science and Management, 5</w:t>
      </w:r>
      <w:r w:rsidRPr="00FE11FA">
        <w:rPr>
          <w:rFonts w:ascii="Bahnschrift" w:hAnsi="Bahnschrift"/>
        </w:rPr>
        <w:t>(11), 99-110. https://journal.ijresm.com/index.php/ijresm/article/view/2434</w:t>
      </w:r>
    </w:p>
    <w:p w14:paraId="1323D48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9CE80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Santos, A. R., Ortiz, A. F., Fronda, J. G., Galano, J. A., &amp; Savellano, J. N. (2024). Effective approaches to enhance social media marketing for Philippine small enterprises. </w:t>
      </w:r>
      <w:r w:rsidRPr="00FE11FA">
        <w:rPr>
          <w:rFonts w:ascii="Bahnschrift" w:hAnsi="Bahnschrift"/>
          <w:i/>
          <w:iCs/>
        </w:rPr>
        <w:t>International Review of Management and Marketing, 14</w:t>
      </w:r>
      <w:r w:rsidRPr="00FE11FA">
        <w:rPr>
          <w:rFonts w:ascii="Bahnschrift" w:hAnsi="Bahnschrift"/>
        </w:rPr>
        <w:t>(5), 205–215. https://doi.org/10.32479/irmm.16773</w:t>
      </w:r>
    </w:p>
    <w:p w14:paraId="7E7E3C1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D43F9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>Satar,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>M., Alharthi,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>S., Asad,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>M., Alenazy,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>A., &amp; Asif,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>M.</w:t>
      </w:r>
      <w:r w:rsidRPr="00FE11FA">
        <w:rPr>
          <w:rFonts w:ascii="Arial" w:hAnsi="Arial" w:cs="Arial"/>
        </w:rPr>
        <w:t> </w:t>
      </w:r>
      <w:r w:rsidRPr="00FE11FA">
        <w:rPr>
          <w:rFonts w:ascii="Bahnschrift" w:hAnsi="Bahnschrift"/>
        </w:rPr>
        <w:t xml:space="preserve">U. (2024). The Moderating Role of Entrepreneurial Networking between Entrepreneurial Alertness and the Success of Entrepreneurial Firms. </w:t>
      </w:r>
      <w:r w:rsidRPr="00FE11FA">
        <w:rPr>
          <w:rFonts w:ascii="Bahnschrift" w:hAnsi="Bahnschrift"/>
          <w:i/>
          <w:iCs/>
        </w:rPr>
        <w:t>Sustainability, 16</w:t>
      </w:r>
      <w:r w:rsidRPr="00FE11FA">
        <w:rPr>
          <w:rFonts w:ascii="Bahnschrift" w:hAnsi="Bahnschrift"/>
        </w:rPr>
        <w:t>(11), 4535. https://doi.org/10.3390/su16114535</w:t>
      </w:r>
    </w:p>
    <w:p w14:paraId="289903E3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36E87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Setia, Maninder Singh. Methodology Series Module 3: Cross-sectional Studies. </w:t>
      </w:r>
      <w:r w:rsidRPr="00FE11FA">
        <w:rPr>
          <w:rFonts w:ascii="Bahnschrift" w:hAnsi="Bahnschrift"/>
          <w:i/>
          <w:iCs/>
        </w:rPr>
        <w:t>Indian Journal of Dermatology 61</w:t>
      </w:r>
      <w:r w:rsidRPr="00FE11FA">
        <w:rPr>
          <w:rFonts w:ascii="Bahnschrift" w:hAnsi="Bahnschrift"/>
        </w:rPr>
        <w:t xml:space="preserve">(3): 261-264, May–Jun 2016. | DOI: 10.4103/0019-5154.182410  </w:t>
      </w:r>
    </w:p>
    <w:p w14:paraId="0281F92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F3F01D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Sharma, V. (2023). The role of financial management in achieving business success: A review of literature. </w:t>
      </w:r>
      <w:r w:rsidRPr="00FE11FA">
        <w:rPr>
          <w:rFonts w:ascii="Bahnschrift" w:hAnsi="Bahnschrift"/>
          <w:i/>
          <w:iCs/>
        </w:rPr>
        <w:t>Deleted Journal, 08</w:t>
      </w:r>
      <w:r w:rsidRPr="00FE11FA">
        <w:rPr>
          <w:rFonts w:ascii="Bahnschrift" w:hAnsi="Bahnschrift"/>
        </w:rPr>
        <w:t xml:space="preserve">(03), 04–07. https://doi.org/10.55640/ijefms-9118 </w:t>
      </w:r>
    </w:p>
    <w:p w14:paraId="3F356374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35304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lastRenderedPageBreak/>
        <w:t xml:space="preserve">Spitzer, D. L. (2016). Return migrant entrepreneurship and the migration and development agenda: A focus on Filipino and Indonesian migrant workers. </w:t>
      </w:r>
      <w:r w:rsidRPr="00FE11FA">
        <w:rPr>
          <w:rFonts w:ascii="Bahnschrift" w:hAnsi="Bahnschrift"/>
          <w:i/>
          <w:iCs/>
        </w:rPr>
        <w:t>Migration, Mobility, &amp; Displacement, 2</w:t>
      </w:r>
      <w:r w:rsidRPr="00FE11FA">
        <w:rPr>
          <w:rFonts w:ascii="Bahnschrift" w:hAnsi="Bahnschrift"/>
        </w:rPr>
        <w:t>(2), 24–39.</w:t>
      </w:r>
    </w:p>
    <w:p w14:paraId="598A1D83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9AFF09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Statista. (2025, February). </w:t>
      </w:r>
      <w:r w:rsidRPr="00FE11FA">
        <w:rPr>
          <w:rFonts w:ascii="Bahnschrift" w:hAnsi="Bahnschrift"/>
          <w:i/>
          <w:iCs/>
        </w:rPr>
        <w:t>Number of deployed overseas Filipino workers (OFW) 2012–2024.</w:t>
      </w:r>
      <w:r w:rsidRPr="00FE11FA">
        <w:rPr>
          <w:rFonts w:ascii="Bahnschrift" w:hAnsi="Bahnschrift"/>
        </w:rPr>
        <w:t xml:space="preserve"> Statista. https://www.statista.com/statistics/1243681/philippines-deployed-overseas-workers</w:t>
      </w:r>
    </w:p>
    <w:p w14:paraId="2F36CAF2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14751D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Thunyachairat</w:t>
      </w:r>
      <w:proofErr w:type="spellEnd"/>
      <w:r w:rsidRPr="00FE11FA">
        <w:rPr>
          <w:rFonts w:ascii="Bahnschrift" w:hAnsi="Bahnschrift"/>
        </w:rPr>
        <w:t xml:space="preserve">, A., </w:t>
      </w:r>
      <w:proofErr w:type="spellStart"/>
      <w:r w:rsidRPr="00FE11FA">
        <w:rPr>
          <w:rFonts w:ascii="Bahnschrift" w:hAnsi="Bahnschrift"/>
        </w:rPr>
        <w:t>Jangkrajarng</w:t>
      </w:r>
      <w:proofErr w:type="spellEnd"/>
      <w:r w:rsidRPr="00FE11FA">
        <w:rPr>
          <w:rFonts w:ascii="Bahnschrift" w:hAnsi="Bahnschrift"/>
        </w:rPr>
        <w:t xml:space="preserve">, V., </w:t>
      </w:r>
      <w:proofErr w:type="spellStart"/>
      <w:r w:rsidRPr="00FE11FA">
        <w:rPr>
          <w:rFonts w:ascii="Bahnschrift" w:hAnsi="Bahnschrift"/>
        </w:rPr>
        <w:t>Theeranuphattana</w:t>
      </w:r>
      <w:proofErr w:type="spellEnd"/>
      <w:r w:rsidRPr="00FE11FA">
        <w:rPr>
          <w:rFonts w:ascii="Bahnschrift" w:hAnsi="Bahnschrift"/>
        </w:rPr>
        <w:t xml:space="preserve">, A., &amp; </w:t>
      </w:r>
      <w:proofErr w:type="spellStart"/>
      <w:r w:rsidRPr="00FE11FA">
        <w:rPr>
          <w:rFonts w:ascii="Bahnschrift" w:hAnsi="Bahnschrift"/>
        </w:rPr>
        <w:t>Ramingwong</w:t>
      </w:r>
      <w:proofErr w:type="spellEnd"/>
      <w:r w:rsidRPr="00FE11FA">
        <w:rPr>
          <w:rFonts w:ascii="Bahnschrift" w:hAnsi="Bahnschrift"/>
        </w:rPr>
        <w:t xml:space="preserve">, S. (2023). Lean Practices, Perceived Environmental Uncertainty, and Business Performance: A Quantitative Study of SMEs in Thailand. </w:t>
      </w:r>
      <w:r w:rsidRPr="00FE11FA">
        <w:rPr>
          <w:rFonts w:ascii="Bahnschrift" w:hAnsi="Bahnschrift"/>
          <w:i/>
          <w:iCs/>
        </w:rPr>
        <w:t>International Journal of Professional Business Review, 8</w:t>
      </w:r>
      <w:r w:rsidRPr="00FE11FA">
        <w:rPr>
          <w:rFonts w:ascii="Bahnschrift" w:hAnsi="Bahnschrift"/>
        </w:rPr>
        <w:t>(5), e02137. https://doi.org/10.26668/businessreview/2023.v8i5.2137</w:t>
      </w:r>
    </w:p>
    <w:p w14:paraId="7FDDB325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2E9BEF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E11FA">
        <w:rPr>
          <w:rFonts w:ascii="Bahnschrift" w:hAnsi="Bahnschrift"/>
        </w:rPr>
        <w:t>Traya</w:t>
      </w:r>
      <w:proofErr w:type="spellEnd"/>
      <w:r w:rsidRPr="00FE11FA">
        <w:rPr>
          <w:rFonts w:ascii="Bahnschrift" w:hAnsi="Bahnschrift"/>
        </w:rPr>
        <w:t xml:space="preserve">, J. S. (2024). Analysis of the Current Marketing Strategies of Micro Small and Medium Enterprises (MSMEs) in </w:t>
      </w:r>
      <w:proofErr w:type="spellStart"/>
      <w:r w:rsidRPr="00FE11FA">
        <w:rPr>
          <w:rFonts w:ascii="Bahnschrift" w:hAnsi="Bahnschrift"/>
        </w:rPr>
        <w:t>Carcar</w:t>
      </w:r>
      <w:proofErr w:type="spellEnd"/>
      <w:r w:rsidRPr="00FE11FA">
        <w:rPr>
          <w:rFonts w:ascii="Bahnschrift" w:hAnsi="Bahnschrift"/>
        </w:rPr>
        <w:t xml:space="preserve"> City, Cebu, Philippines: Towards a Comprehensive Marketing Framework. </w:t>
      </w:r>
      <w:r w:rsidRPr="00FE11FA">
        <w:rPr>
          <w:rFonts w:ascii="Bahnschrift" w:hAnsi="Bahnschrift"/>
          <w:i/>
          <w:iCs/>
        </w:rPr>
        <w:t>International Journal for Multidisciplinary Research (IJFMR), 6</w:t>
      </w:r>
      <w:r w:rsidRPr="00FE11FA">
        <w:rPr>
          <w:rFonts w:ascii="Bahnschrift" w:hAnsi="Bahnschrift"/>
        </w:rPr>
        <w:t>(5). https://www.ijfmr.com</w:t>
      </w:r>
    </w:p>
    <w:p w14:paraId="522105A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E2ABD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Uy, M. A., Sun, S., </w:t>
      </w:r>
      <w:proofErr w:type="spellStart"/>
      <w:r w:rsidRPr="00FE11FA">
        <w:rPr>
          <w:rFonts w:ascii="Bahnschrift" w:hAnsi="Bahnschrift"/>
        </w:rPr>
        <w:t>Gielnik</w:t>
      </w:r>
      <w:proofErr w:type="spellEnd"/>
      <w:r w:rsidRPr="00FE11FA">
        <w:rPr>
          <w:rFonts w:ascii="Bahnschrift" w:hAnsi="Bahnschrift"/>
        </w:rPr>
        <w:t>, M. M., Jacob, G. H., Lagdameo, J. L. D., Miclat, A. G., &amp; Osi, E. C. (2023). Unpacking the nonlinear effect of self</w:t>
      </w:r>
      <w:r w:rsidRPr="00FE11FA">
        <w:rPr>
          <w:rFonts w:ascii="Cambria Math" w:hAnsi="Cambria Math" w:cs="Cambria Math"/>
        </w:rPr>
        <w:t>‐</w:t>
      </w:r>
      <w:r w:rsidRPr="00FE11FA">
        <w:rPr>
          <w:rFonts w:ascii="Bahnschrift" w:hAnsi="Bahnschrift"/>
        </w:rPr>
        <w:t xml:space="preserve">efficacy in entrepreneurship: Why and under which condition more is not better. </w:t>
      </w:r>
      <w:r w:rsidRPr="00FE11FA">
        <w:rPr>
          <w:rFonts w:ascii="Bahnschrift" w:hAnsi="Bahnschrift"/>
          <w:i/>
          <w:iCs/>
        </w:rPr>
        <w:t>Personnel Psychology, 77</w:t>
      </w:r>
      <w:r w:rsidRPr="00FE11FA">
        <w:rPr>
          <w:rFonts w:ascii="Bahnschrift" w:hAnsi="Bahnschrift"/>
        </w:rPr>
        <w:t>(1), 81</w:t>
      </w:r>
      <w:r w:rsidRPr="00FE11FA">
        <w:rPr>
          <w:rFonts w:ascii="Bahnschrift" w:hAnsi="Bahnschrift" w:cs="Bahnschrift"/>
        </w:rPr>
        <w:t>–</w:t>
      </w:r>
      <w:r w:rsidRPr="00FE11FA">
        <w:rPr>
          <w:rFonts w:ascii="Bahnschrift" w:hAnsi="Bahnschrift"/>
        </w:rPr>
        <w:t>108. https://doi.org/10.1111/peps.12618</w:t>
      </w:r>
    </w:p>
    <w:p w14:paraId="2DE623B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F57640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Widodo, W., </w:t>
      </w:r>
      <w:proofErr w:type="spellStart"/>
      <w:r w:rsidRPr="00FE11FA">
        <w:rPr>
          <w:rFonts w:ascii="Bahnschrift" w:hAnsi="Bahnschrift"/>
        </w:rPr>
        <w:t>Widjajanti</w:t>
      </w:r>
      <w:proofErr w:type="spellEnd"/>
      <w:r w:rsidRPr="00FE11FA">
        <w:rPr>
          <w:rFonts w:ascii="Bahnschrift" w:hAnsi="Bahnschrift"/>
        </w:rPr>
        <w:t xml:space="preserve">, K., &amp; </w:t>
      </w:r>
      <w:proofErr w:type="spellStart"/>
      <w:r w:rsidRPr="00FE11FA">
        <w:rPr>
          <w:rFonts w:ascii="Bahnschrift" w:hAnsi="Bahnschrift"/>
        </w:rPr>
        <w:t>Widyo</w:t>
      </w:r>
      <w:proofErr w:type="spellEnd"/>
      <w:r w:rsidRPr="00FE11FA">
        <w:rPr>
          <w:rFonts w:ascii="Bahnschrift" w:hAnsi="Bahnschrift"/>
        </w:rPr>
        <w:t xml:space="preserve">, D. (2024). </w:t>
      </w:r>
      <w:proofErr w:type="spellStart"/>
      <w:r w:rsidRPr="00FE11FA">
        <w:rPr>
          <w:rFonts w:ascii="Bahnschrift" w:hAnsi="Bahnschrift"/>
        </w:rPr>
        <w:t>Antecendents</w:t>
      </w:r>
      <w:proofErr w:type="spellEnd"/>
      <w:r w:rsidRPr="00FE11FA">
        <w:rPr>
          <w:rFonts w:ascii="Bahnschrift" w:hAnsi="Bahnschrift"/>
        </w:rPr>
        <w:t xml:space="preserve"> and Consequence Strategic Entrepreneur. </w:t>
      </w:r>
      <w:r w:rsidRPr="00FE11FA">
        <w:rPr>
          <w:rFonts w:ascii="Bahnschrift" w:hAnsi="Bahnschrift"/>
          <w:i/>
          <w:iCs/>
        </w:rPr>
        <w:t>Journal of Management World, 2024</w:t>
      </w:r>
      <w:r w:rsidRPr="00FE11FA">
        <w:rPr>
          <w:rFonts w:ascii="Bahnschrift" w:hAnsi="Bahnschrift"/>
        </w:rPr>
        <w:t>(4), 340–346. https://doi.org/10.53935/jomw.v2024i4.397</w:t>
      </w:r>
    </w:p>
    <w:p w14:paraId="13C673BB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5297C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Yamamura, S., &amp; Lassalle, P. (2022). Extending mixed embeddedness to a multi-dimensional concept of transnational entrepreneurship. </w:t>
      </w:r>
      <w:r w:rsidRPr="00FE11FA">
        <w:rPr>
          <w:rFonts w:ascii="Bahnschrift" w:hAnsi="Bahnschrift"/>
          <w:i/>
          <w:iCs/>
        </w:rPr>
        <w:t>Comparative Migration Studies, 10</w:t>
      </w:r>
      <w:r w:rsidRPr="00FE11FA">
        <w:rPr>
          <w:rFonts w:ascii="Bahnschrift" w:hAnsi="Bahnschrift"/>
        </w:rPr>
        <w:t>(14). https://doi.org/10.1186/s40878-022-00288-y</w:t>
      </w:r>
    </w:p>
    <w:p w14:paraId="5E95E577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90F234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Zagala, K. E. (2023). Business Aspirations and Practices of Filipino Entrepreneurs in New Zealand: Basis for Proposed Strategies on Operational Success. </w:t>
      </w:r>
      <w:r w:rsidRPr="00FE11FA">
        <w:rPr>
          <w:rFonts w:ascii="Bahnschrift" w:hAnsi="Bahnschrift"/>
          <w:i/>
          <w:iCs/>
        </w:rPr>
        <w:t>Social Science Research Network.</w:t>
      </w:r>
      <w:r w:rsidRPr="00FE11FA">
        <w:rPr>
          <w:rFonts w:ascii="Bahnschrift" w:hAnsi="Bahnschrift"/>
        </w:rPr>
        <w:t xml:space="preserve"> https://doi.org/10.2139/ssrn.4781430</w:t>
      </w:r>
    </w:p>
    <w:p w14:paraId="4EA884EA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FFDE8C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Zaheer, S. (1995). Overcoming the liability of foreignness. </w:t>
      </w:r>
      <w:r w:rsidRPr="00FE11FA">
        <w:rPr>
          <w:rFonts w:ascii="Bahnschrift" w:hAnsi="Bahnschrift"/>
          <w:i/>
          <w:iCs/>
        </w:rPr>
        <w:t>Academy of Management Journal, 38</w:t>
      </w:r>
      <w:r w:rsidRPr="00FE11FA">
        <w:rPr>
          <w:rFonts w:ascii="Bahnschrift" w:hAnsi="Bahnschrift"/>
        </w:rPr>
        <w:t xml:space="preserve">(2), 341–363. </w:t>
      </w:r>
      <w:hyperlink r:id="rId7" w:history="1">
        <w:r w:rsidRPr="00FE11FA">
          <w:rPr>
            <w:rStyle w:val="Hyperlink"/>
            <w:rFonts w:ascii="Bahnschrift" w:hAnsi="Bahnschrift"/>
            <w:color w:val="auto"/>
            <w:u w:val="none"/>
          </w:rPr>
          <w:t>https://doi.org/10.2307/256683</w:t>
        </w:r>
      </w:hyperlink>
    </w:p>
    <w:p w14:paraId="40097D06" w14:textId="77777777" w:rsidR="0086543E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19E0A7AA" w:rsidR="00BE2113" w:rsidRPr="00FE11FA" w:rsidRDefault="0086543E" w:rsidP="0086543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E11FA">
        <w:rPr>
          <w:rFonts w:ascii="Bahnschrift" w:hAnsi="Bahnschrift"/>
        </w:rPr>
        <w:t xml:space="preserve">Philippine Statistics Authority. (2024, September 13). </w:t>
      </w:r>
      <w:r w:rsidRPr="00FE11FA">
        <w:rPr>
          <w:rFonts w:ascii="Bahnschrift" w:hAnsi="Bahnschrift"/>
          <w:i/>
          <w:iCs/>
        </w:rPr>
        <w:t>2023 Overseas Filipino workers (final results).</w:t>
      </w:r>
      <w:r w:rsidRPr="00FE11FA">
        <w:rPr>
          <w:rFonts w:ascii="Bahnschrift" w:hAnsi="Bahnschrift"/>
        </w:rPr>
        <w:t xml:space="preserve"> Survey on Overseas Filipinos. https://psa.gov.ph/statistics/survey/labor-and-employment/survey-overseas-filipinos?vcode=121</w:t>
      </w:r>
    </w:p>
    <w:sectPr w:rsidR="00BE2113" w:rsidRPr="00FE11FA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EBDCB" w14:textId="77777777" w:rsidR="00047C30" w:rsidRDefault="00047C30" w:rsidP="00290EE2">
      <w:pPr>
        <w:spacing w:after="0" w:line="240" w:lineRule="auto"/>
      </w:pPr>
      <w:r>
        <w:separator/>
      </w:r>
    </w:p>
  </w:endnote>
  <w:endnote w:type="continuationSeparator" w:id="0">
    <w:p w14:paraId="12D2D0A7" w14:textId="77777777" w:rsidR="00047C30" w:rsidRDefault="00047C3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2D4AC" w14:textId="77777777" w:rsidR="00047C30" w:rsidRDefault="00047C30" w:rsidP="00290EE2">
      <w:pPr>
        <w:spacing w:after="0" w:line="240" w:lineRule="auto"/>
      </w:pPr>
      <w:r>
        <w:separator/>
      </w:r>
    </w:p>
  </w:footnote>
  <w:footnote w:type="continuationSeparator" w:id="0">
    <w:p w14:paraId="101085F0" w14:textId="77777777" w:rsidR="00047C30" w:rsidRDefault="00047C3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47C30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543E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11FA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2307/25668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5</Pages>
  <Words>1683</Words>
  <Characters>11028</Characters>
  <Application>Microsoft Office Word</Application>
  <DocSecurity>0</DocSecurity>
  <Lines>344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2026-03-03T16:35:00Z</dcterms:modified>
</cp:coreProperties>
</file>