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19C7A" w14:textId="77777777" w:rsidR="0043583E" w:rsidRPr="0043583E" w:rsidRDefault="0043583E" w:rsidP="0043583E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3583E">
        <w:rPr>
          <w:rFonts w:ascii="Book Antiqua" w:hAnsi="Book Antiqua"/>
          <w:sz w:val="24"/>
          <w:szCs w:val="24"/>
        </w:rPr>
        <w:t>1. APA (7th edition)</w:t>
      </w:r>
    </w:p>
    <w:p w14:paraId="73FCBEDF" w14:textId="77777777" w:rsidR="0043583E" w:rsidRPr="0043583E" w:rsidRDefault="0043583E" w:rsidP="0043583E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49014E85" w14:textId="7B75ECB2" w:rsidR="0043583E" w:rsidRDefault="0043583E" w:rsidP="00DD07F9">
      <w:pPr>
        <w:spacing w:after="0"/>
        <w:ind w:left="720" w:hanging="720"/>
        <w:jc w:val="both"/>
        <w:rPr>
          <w:rFonts w:ascii="Book Antiqua" w:hAnsi="Book Antiqua"/>
          <w:sz w:val="24"/>
          <w:szCs w:val="24"/>
        </w:rPr>
      </w:pPr>
      <w:r w:rsidRPr="0043583E">
        <w:rPr>
          <w:rFonts w:ascii="Book Antiqua" w:hAnsi="Book Antiqua"/>
          <w:sz w:val="24"/>
          <w:szCs w:val="24"/>
        </w:rPr>
        <w:t>Santos, J. M., Cruz, A. L., Reyes, P. D., &amp; Villanueva, R. S. (2025). Financial literacy and investment behavior of micro-entrepreneurs in Region V, Philippines. Business Fora: Business and Allied Industries International Journal, 6(1), 28–42. https://doi.org/10.62718/vmca.bf-baiij.6.1.SC-1025-007</w:t>
      </w:r>
      <w:r w:rsidR="00DD07F9">
        <w:rPr>
          <w:rFonts w:ascii="Book Antiqua" w:hAnsi="Book Antiqua"/>
          <w:sz w:val="24"/>
          <w:szCs w:val="24"/>
        </w:rPr>
        <w:t>.</w:t>
      </w:r>
    </w:p>
    <w:p w14:paraId="7A5DF008" w14:textId="77777777" w:rsidR="00DD07F9" w:rsidRPr="0043583E" w:rsidRDefault="00DD07F9" w:rsidP="0043583E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522E20C7" w14:textId="77777777" w:rsidR="0043583E" w:rsidRPr="0043583E" w:rsidRDefault="0043583E" w:rsidP="0043583E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3583E">
        <w:rPr>
          <w:rFonts w:ascii="Book Antiqua" w:hAnsi="Book Antiqua"/>
          <w:sz w:val="24"/>
          <w:szCs w:val="24"/>
        </w:rPr>
        <w:t>2. MLA (9th edition)</w:t>
      </w:r>
    </w:p>
    <w:p w14:paraId="4EAC51AD" w14:textId="77777777" w:rsidR="0043583E" w:rsidRPr="0043583E" w:rsidRDefault="0043583E" w:rsidP="0043583E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270A097B" w14:textId="696D924C" w:rsidR="0043583E" w:rsidRPr="0043583E" w:rsidRDefault="0043583E" w:rsidP="0043583E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3583E">
        <w:rPr>
          <w:rFonts w:ascii="Book Antiqua" w:hAnsi="Book Antiqua"/>
          <w:sz w:val="24"/>
          <w:szCs w:val="24"/>
        </w:rPr>
        <w:t xml:space="preserve">Santos, Juan M., et al. “Financial Literacy and Investment Behavior of Micro-Entrepreneurs in Region V, Philippines.” Business Fora: Business and Allied Industries International Journal, vol. 6, no. 1, 2025, pp. 28–42. </w:t>
      </w:r>
      <w:proofErr w:type="spellStart"/>
      <w:r w:rsidRPr="0043583E">
        <w:rPr>
          <w:rFonts w:ascii="Book Antiqua" w:hAnsi="Book Antiqua"/>
          <w:sz w:val="24"/>
          <w:szCs w:val="24"/>
        </w:rPr>
        <w:t>Crossref</w:t>
      </w:r>
      <w:proofErr w:type="spellEnd"/>
      <w:r w:rsidRPr="0043583E">
        <w:rPr>
          <w:rFonts w:ascii="Book Antiqua" w:hAnsi="Book Antiqua"/>
          <w:sz w:val="24"/>
          <w:szCs w:val="24"/>
        </w:rPr>
        <w:t>, https://doi.org/10.62718/vmca.bf-baiij.6.1.SC-1025-007.</w:t>
      </w:r>
    </w:p>
    <w:p w14:paraId="471A7745" w14:textId="77777777" w:rsidR="0043583E" w:rsidRPr="0043583E" w:rsidRDefault="0043583E" w:rsidP="0043583E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5D5E65C3" w14:textId="77777777" w:rsidR="0043583E" w:rsidRPr="0043583E" w:rsidRDefault="0043583E" w:rsidP="0043583E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3583E">
        <w:rPr>
          <w:rFonts w:ascii="Book Antiqua" w:hAnsi="Book Antiqua"/>
          <w:sz w:val="24"/>
          <w:szCs w:val="24"/>
        </w:rPr>
        <w:t>3. Harvard</w:t>
      </w:r>
    </w:p>
    <w:p w14:paraId="0972BF90" w14:textId="77777777" w:rsidR="0043583E" w:rsidRPr="0043583E" w:rsidRDefault="0043583E" w:rsidP="0043583E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2F18E682" w14:textId="1229D218" w:rsidR="0043583E" w:rsidRPr="0043583E" w:rsidRDefault="0043583E" w:rsidP="0043583E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3583E">
        <w:rPr>
          <w:rFonts w:ascii="Book Antiqua" w:hAnsi="Book Antiqua"/>
          <w:sz w:val="24"/>
          <w:szCs w:val="24"/>
        </w:rPr>
        <w:t>Santos, J.M., Cruz, A.L., Reyes, P.D. and Villanueva, R.S., 2025. Financial literacy and investment behavior of micro-entrepreneurs in Region V, Philippines. Business Fora: Business and Allied Industries International Journal, 6(1), pp.28–42. Available at: https://doi.org/10.62718/vmca.bf-baiij.6.1.SC-1025-007.</w:t>
      </w:r>
    </w:p>
    <w:p w14:paraId="694FC2D8" w14:textId="77777777" w:rsidR="0043583E" w:rsidRPr="0043583E" w:rsidRDefault="0043583E" w:rsidP="0043583E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33F2CC75" w14:textId="77777777" w:rsidR="0043583E" w:rsidRPr="0043583E" w:rsidRDefault="0043583E" w:rsidP="0043583E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3583E">
        <w:rPr>
          <w:rFonts w:ascii="Book Antiqua" w:hAnsi="Book Antiqua"/>
          <w:sz w:val="24"/>
          <w:szCs w:val="24"/>
        </w:rPr>
        <w:t>4. Chicago (Author-Date)</w:t>
      </w:r>
    </w:p>
    <w:p w14:paraId="049A853E" w14:textId="77777777" w:rsidR="0043583E" w:rsidRPr="0043583E" w:rsidRDefault="0043583E" w:rsidP="0043583E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1F5EC5E9" w14:textId="7F4B9897" w:rsidR="0043583E" w:rsidRPr="0043583E" w:rsidRDefault="0043583E" w:rsidP="0043583E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3583E">
        <w:rPr>
          <w:rFonts w:ascii="Book Antiqua" w:hAnsi="Book Antiqua"/>
          <w:sz w:val="24"/>
          <w:szCs w:val="24"/>
        </w:rPr>
        <w:t>Santos, Juan M., Ana L. Cruz, Paolo D. Reyes, and Rina S. Villanueva. 2025. “Financial Literacy and Investment Behavior of Micro-Entrepreneurs in Region V, Philippines.” Business Fora: Business and Allied Industries International Journal 6 (1): 28–42. https://doi.org/10.62718/vmca.bf-baiij.6.1.SC-1025-007.</w:t>
      </w:r>
    </w:p>
    <w:p w14:paraId="11DB45FA" w14:textId="77777777" w:rsidR="0043583E" w:rsidRPr="0043583E" w:rsidRDefault="0043583E" w:rsidP="0043583E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2418427E" w14:textId="77777777" w:rsidR="0043583E" w:rsidRPr="0043583E" w:rsidRDefault="0043583E" w:rsidP="0043583E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3583E">
        <w:rPr>
          <w:rFonts w:ascii="Book Antiqua" w:hAnsi="Book Antiqua"/>
          <w:sz w:val="24"/>
          <w:szCs w:val="24"/>
        </w:rPr>
        <w:t>5. Vancouver</w:t>
      </w:r>
    </w:p>
    <w:p w14:paraId="51BB97DD" w14:textId="77777777" w:rsidR="0043583E" w:rsidRPr="0043583E" w:rsidRDefault="0043583E" w:rsidP="0043583E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685012AF" w14:textId="0E76958B" w:rsidR="00BE2113" w:rsidRPr="0043583E" w:rsidRDefault="0043583E" w:rsidP="0043583E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3583E">
        <w:rPr>
          <w:rFonts w:ascii="Book Antiqua" w:hAnsi="Book Antiqua"/>
          <w:sz w:val="24"/>
          <w:szCs w:val="24"/>
        </w:rPr>
        <w:t xml:space="preserve">Santos JM, Cruz AL, Reyes PD, Villanueva RS. Financial literacy and investment behavior of micro-entrepreneurs in Region V, Philippines. Business Fora: Business and Allied Industries International Journal. 2025;6(1):28–42. </w:t>
      </w:r>
      <w:proofErr w:type="spellStart"/>
      <w:r w:rsidRPr="0043583E">
        <w:rPr>
          <w:rFonts w:ascii="Book Antiqua" w:hAnsi="Book Antiqua"/>
          <w:sz w:val="24"/>
          <w:szCs w:val="24"/>
        </w:rPr>
        <w:t>doi</w:t>
      </w:r>
      <w:proofErr w:type="spellEnd"/>
      <w:r w:rsidRPr="0043583E">
        <w:rPr>
          <w:rFonts w:ascii="Book Antiqua" w:hAnsi="Book Antiqua"/>
          <w:sz w:val="24"/>
          <w:szCs w:val="24"/>
        </w:rPr>
        <w:t>:</w:t>
      </w:r>
      <w:r w:rsidR="00647609">
        <w:rPr>
          <w:rFonts w:ascii="Book Antiqua" w:hAnsi="Book Antiqua"/>
          <w:sz w:val="24"/>
          <w:szCs w:val="24"/>
        </w:rPr>
        <w:t xml:space="preserve"> </w:t>
      </w:r>
      <w:r w:rsidRPr="0043583E">
        <w:rPr>
          <w:rFonts w:ascii="Book Antiqua" w:hAnsi="Book Antiqua"/>
          <w:sz w:val="24"/>
          <w:szCs w:val="24"/>
        </w:rPr>
        <w:t>10.62718/vmca.bf-baiij.6.1.SC-1025-007.</w:t>
      </w:r>
    </w:p>
    <w:sectPr w:rsidR="00BE2113" w:rsidRPr="0043583E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DE0E0" w14:textId="77777777" w:rsidR="00D70B5C" w:rsidRDefault="00D70B5C" w:rsidP="00290EE2">
      <w:pPr>
        <w:spacing w:after="0" w:line="240" w:lineRule="auto"/>
      </w:pPr>
      <w:r>
        <w:separator/>
      </w:r>
    </w:p>
  </w:endnote>
  <w:endnote w:type="continuationSeparator" w:id="0">
    <w:p w14:paraId="192AF1D5" w14:textId="77777777" w:rsidR="00D70B5C" w:rsidRDefault="00D70B5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5B4B9" w14:textId="77777777" w:rsidR="00D70B5C" w:rsidRDefault="00D70B5C" w:rsidP="00290EE2">
      <w:pPr>
        <w:spacing w:after="0" w:line="240" w:lineRule="auto"/>
      </w:pPr>
      <w:r>
        <w:separator/>
      </w:r>
    </w:p>
  </w:footnote>
  <w:footnote w:type="continuationSeparator" w:id="0">
    <w:p w14:paraId="52C57F80" w14:textId="77777777" w:rsidR="00D70B5C" w:rsidRDefault="00D70B5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70561"/>
    <w:rsid w:val="003970FD"/>
    <w:rsid w:val="003B3D31"/>
    <w:rsid w:val="003C42BD"/>
    <w:rsid w:val="003D3600"/>
    <w:rsid w:val="003F04E4"/>
    <w:rsid w:val="0043583E"/>
    <w:rsid w:val="00451A1D"/>
    <w:rsid w:val="004F42B5"/>
    <w:rsid w:val="005611F8"/>
    <w:rsid w:val="005C1604"/>
    <w:rsid w:val="005D4E9F"/>
    <w:rsid w:val="00603552"/>
    <w:rsid w:val="00623E52"/>
    <w:rsid w:val="00623E9B"/>
    <w:rsid w:val="00640E62"/>
    <w:rsid w:val="00647609"/>
    <w:rsid w:val="00671F20"/>
    <w:rsid w:val="006E4072"/>
    <w:rsid w:val="0070684C"/>
    <w:rsid w:val="00755F49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A949FE"/>
    <w:rsid w:val="00AB52F6"/>
    <w:rsid w:val="00AE2C6C"/>
    <w:rsid w:val="00AE75F0"/>
    <w:rsid w:val="00B52DD2"/>
    <w:rsid w:val="00BA2C61"/>
    <w:rsid w:val="00BE2113"/>
    <w:rsid w:val="00C4676A"/>
    <w:rsid w:val="00D40F41"/>
    <w:rsid w:val="00D56D5A"/>
    <w:rsid w:val="00D70B5C"/>
    <w:rsid w:val="00DC7E96"/>
    <w:rsid w:val="00DD07F9"/>
    <w:rsid w:val="00E02438"/>
    <w:rsid w:val="00E5333A"/>
    <w:rsid w:val="00E84A47"/>
    <w:rsid w:val="00EA227F"/>
    <w:rsid w:val="00EC4E5D"/>
    <w:rsid w:val="00F908AC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DD07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27</cp:revision>
  <cp:lastPrinted>2026-02-21T05:03:00Z</cp:lastPrinted>
  <dcterms:created xsi:type="dcterms:W3CDTF">2025-12-03T11:08:00Z</dcterms:created>
  <dcterms:modified xsi:type="dcterms:W3CDTF">2026-03-03T03:47:00Z</dcterms:modified>
</cp:coreProperties>
</file>