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4A26E" w14:textId="77777777" w:rsidR="0040380D" w:rsidRPr="0040380D" w:rsidRDefault="0040380D" w:rsidP="0040380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0380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858387F" w14:textId="1DCED7EA" w:rsidR="0040380D" w:rsidRPr="0040380D" w:rsidRDefault="0040380D" w:rsidP="0040380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Nacin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 E., &amp; Fabregas, A. C. (2026).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IndiGenius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Mart: AI-based crop price forecasting for indigenous farmers using time-series and ensemble learning. </w:t>
      </w:r>
      <w:proofErr w:type="spellStart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Innovations, 7</w:t>
      </w:r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225–244. </w:t>
      </w:r>
      <w:r w:rsidRPr="0040380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B7C0E38" w14:textId="77777777" w:rsidR="0040380D" w:rsidRPr="0040380D" w:rsidRDefault="0040380D" w:rsidP="0040380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0380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213A4905" w14:textId="66992500" w:rsidR="0040380D" w:rsidRPr="0040380D" w:rsidRDefault="0040380D" w:rsidP="0040380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Nacin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Edriane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E., and Aleta C. Fabregas. “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IndiGenius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Mart: AI-Based Crop Price Forecasting for Indigenous Farmers Using Time-Series and Ensemble Learning.” </w:t>
      </w:r>
      <w:proofErr w:type="spellStart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225–244. VMC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40380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4101404" w14:textId="77777777" w:rsidR="0040380D" w:rsidRPr="0040380D" w:rsidRDefault="0040380D" w:rsidP="0040380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0380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07DCB712" w14:textId="6ECFD077" w:rsidR="0040380D" w:rsidRPr="0040380D" w:rsidRDefault="0040380D" w:rsidP="0040380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Nacin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E.E. and Fabregas, A.C., 2026.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IndiGenius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Mart: AI-based crop price forecasting for indigenous farmers using time-series and ensemble learning. </w:t>
      </w:r>
      <w:proofErr w:type="spellStart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pp.225–244.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0380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967EA4E" w14:textId="77777777" w:rsidR="0040380D" w:rsidRPr="0040380D" w:rsidRDefault="0040380D" w:rsidP="0040380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0380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2949816" w14:textId="6F55DBA0" w:rsidR="0040380D" w:rsidRPr="0040380D" w:rsidRDefault="0040380D" w:rsidP="0040380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Nacin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Edriane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E., and Aleta C. Fabregas. 2026. “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IndiGenius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Mart: AI-Based Crop Price Forecasting for Indigenous Farmers Using Time-Series and Ensemble Learning.” </w:t>
      </w:r>
      <w:proofErr w:type="spellStart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225–244. </w:t>
      </w:r>
      <w:r w:rsidRPr="0040380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99B7774" w14:textId="77777777" w:rsidR="0040380D" w:rsidRPr="0040380D" w:rsidRDefault="0040380D" w:rsidP="0040380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0380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C4299D2" w14:textId="57DC7DF7" w:rsidR="0040380D" w:rsidRPr="0040380D" w:rsidRDefault="0040380D" w:rsidP="0040380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Nacin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EE, Fabregas AC.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IndiGenius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Mart: AI-based crop price forecasting for indigenous farmers using time-series and ensemble learning. </w:t>
      </w:r>
      <w:proofErr w:type="spellStart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40380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2026;7(1):225–244. </w:t>
      </w:r>
      <w:proofErr w:type="spellStart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0380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0380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https://doi.org/10.62718/vmca.tech-gjtdsi.7.1.SC-0326-009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ABADB" w14:textId="77777777" w:rsidR="007E5DD9" w:rsidRDefault="007E5DD9" w:rsidP="00290EE2">
      <w:pPr>
        <w:spacing w:after="0" w:line="240" w:lineRule="auto"/>
      </w:pPr>
      <w:r>
        <w:separator/>
      </w:r>
    </w:p>
  </w:endnote>
  <w:endnote w:type="continuationSeparator" w:id="0">
    <w:p w14:paraId="0C8CFD35" w14:textId="77777777" w:rsidR="007E5DD9" w:rsidRDefault="007E5DD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547C1" w14:textId="77777777" w:rsidR="007E5DD9" w:rsidRDefault="007E5DD9" w:rsidP="00290EE2">
      <w:pPr>
        <w:spacing w:after="0" w:line="240" w:lineRule="auto"/>
      </w:pPr>
      <w:r>
        <w:separator/>
      </w:r>
    </w:p>
  </w:footnote>
  <w:footnote w:type="continuationSeparator" w:id="0">
    <w:p w14:paraId="3E17EA3D" w14:textId="77777777" w:rsidR="007E5DD9" w:rsidRDefault="007E5DD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2026-04-25T01:15:00Z</dcterms:modified>
</cp:coreProperties>
</file>