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132D24B5" w:rsidR="0060051C" w:rsidRPr="00793007" w:rsidRDefault="00312783" w:rsidP="00CB3233">
      <w:pPr>
        <w:spacing w:line="240" w:lineRule="auto"/>
        <w:contextualSpacing/>
      </w:pPr>
      <w:r w:rsidRPr="00D11940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A18049E" wp14:editId="23A890A2">
            <wp:simplePos x="0" y="0"/>
            <wp:positionH relativeFrom="margin">
              <wp:posOffset>67945</wp:posOffset>
            </wp:positionH>
            <wp:positionV relativeFrom="paragraph">
              <wp:posOffset>64135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2A0E" w:rsidRPr="00793007">
        <w:rPr>
          <w:noProof/>
          <w:sz w:val="4"/>
          <w:szCs w:val="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45E5E954">
                <wp:simplePos x="0" y="0"/>
                <wp:positionH relativeFrom="margin">
                  <wp:posOffset>-82550</wp:posOffset>
                </wp:positionH>
                <wp:positionV relativeFrom="paragraph">
                  <wp:posOffset>-638810</wp:posOffset>
                </wp:positionV>
                <wp:extent cx="4901565" cy="46355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63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A630F" w14:textId="77777777" w:rsidR="007329CA" w:rsidRDefault="007329CA" w:rsidP="007329CA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17167241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Social Science Lens: A World Journal of Human Dynamics and Social Relations </w:t>
                            </w:r>
                          </w:p>
                          <w:bookmarkEnd w:id="0"/>
                          <w:p w14:paraId="0597262C" w14:textId="65B13B20" w:rsidR="007329CA" w:rsidRPr="00C42D09" w:rsidRDefault="007329CA" w:rsidP="007329CA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color w:val="FF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2026, Vol. 7, No.1, 54 –</w:t>
                            </w:r>
                            <w:r w:rsidRPr="007D1EBA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A02A0E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66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3028-1997 | ISSN Print: 3028-1962 </w:t>
                            </w:r>
                          </w:p>
                          <w:p w14:paraId="2B455DE1" w14:textId="6BD0885D" w:rsidR="00E61A36" w:rsidRPr="00713372" w:rsidRDefault="007329CA" w:rsidP="007329CA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https://doi.org/10.62718/vmca.ssl-wjhdsr.7.1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.SC-1225-001</w:t>
                            </w:r>
                          </w:p>
                          <w:p w14:paraId="3982D26F" w14:textId="5BD82A28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6.5pt;margin-top:-50.3pt;width:385.9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" fillcolor="white [3201]" stroked="f" strokeweight="1pt">
                <v:textbox>
                  <w:txbxContent>
                    <w:p w14:paraId="6B5A630F" w14:textId="77777777" w:rsidR="007329CA" w:rsidRDefault="007329CA" w:rsidP="007329CA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171672412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Social Science Lens: A World Journal of Human Dynamics and Social Relations </w:t>
                      </w:r>
                    </w:p>
                    <w:bookmarkEnd w:id="1"/>
                    <w:p w14:paraId="0597262C" w14:textId="65B13B20" w:rsidR="007329CA" w:rsidRPr="00C42D09" w:rsidRDefault="007329CA" w:rsidP="007329CA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color w:val="FF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2026, Vol. 7, No.1, 54 –</w:t>
                      </w:r>
                      <w:r w:rsidRPr="007D1EBA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="00A02A0E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66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3028-1997 | ISSN Print: 3028-1962 </w:t>
                      </w:r>
                    </w:p>
                    <w:p w14:paraId="2B455DE1" w14:textId="6BD0885D" w:rsidR="00E61A36" w:rsidRPr="00713372" w:rsidRDefault="007329CA" w:rsidP="007329CA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https://doi.org/10.62718/vmca.ssl-wjhdsr.7.1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.SC-1225-001</w:t>
                      </w:r>
                    </w:p>
                    <w:p w14:paraId="3982D26F" w14:textId="5BD82A28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312783" w:rsidRPr="00D11940" w14:paraId="47F1845E" w14:textId="77777777" w:rsidTr="00312783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0CCAB923" w14:textId="640FB693" w:rsidR="00312783" w:rsidRPr="00D11940" w:rsidRDefault="00312783" w:rsidP="00312783">
            <w:pPr>
              <w:contextualSpacing/>
              <w:jc w:val="both"/>
              <w:rPr>
                <w:sz w:val="20"/>
                <w:szCs w:val="20"/>
              </w:rPr>
            </w:pPr>
            <w:r w:rsidRPr="00A02A0E">
              <w:rPr>
                <w:rFonts w:ascii="Arial Rounded MT Bold" w:hAnsi="Arial Rounded MT Bold"/>
                <w:b/>
                <w:sz w:val="24"/>
                <w:szCs w:val="24"/>
              </w:rPr>
              <w:t>Unseen Struggles, Silent Strength: Lived Experiences of Female Victims of Domestic Violence in Leyte</w:t>
            </w:r>
          </w:p>
        </w:tc>
      </w:tr>
      <w:tr w:rsidR="00312783" w:rsidRPr="00201242" w14:paraId="12BD2390" w14:textId="77777777" w:rsidTr="00312783">
        <w:trPr>
          <w:trHeight w:val="260"/>
        </w:trPr>
        <w:tc>
          <w:tcPr>
            <w:tcW w:w="10060" w:type="dxa"/>
            <w:vMerge/>
          </w:tcPr>
          <w:p w14:paraId="3C86FBB1" w14:textId="77777777" w:rsidR="00312783" w:rsidRPr="00D11940" w:rsidRDefault="00312783" w:rsidP="00A4567E">
            <w:pPr>
              <w:contextualSpacing/>
              <w:rPr>
                <w:sz w:val="20"/>
                <w:szCs w:val="20"/>
              </w:rPr>
            </w:pPr>
          </w:p>
        </w:tc>
      </w:tr>
      <w:tr w:rsidR="00312783" w:rsidRPr="00201242" w14:paraId="55431324" w14:textId="77777777" w:rsidTr="00312783">
        <w:trPr>
          <w:trHeight w:val="260"/>
        </w:trPr>
        <w:tc>
          <w:tcPr>
            <w:tcW w:w="10060" w:type="dxa"/>
            <w:vMerge/>
          </w:tcPr>
          <w:p w14:paraId="06C7B74C" w14:textId="77777777" w:rsidR="00312783" w:rsidRPr="00D11940" w:rsidRDefault="00312783" w:rsidP="00A4567E">
            <w:pPr>
              <w:contextualSpacing/>
              <w:rPr>
                <w:sz w:val="20"/>
                <w:szCs w:val="20"/>
              </w:rPr>
            </w:pPr>
          </w:p>
        </w:tc>
      </w:tr>
      <w:tr w:rsidR="00312783" w:rsidRPr="00201242" w14:paraId="2C4A41FA" w14:textId="77777777" w:rsidTr="00312783">
        <w:trPr>
          <w:trHeight w:val="260"/>
        </w:trPr>
        <w:tc>
          <w:tcPr>
            <w:tcW w:w="10060" w:type="dxa"/>
            <w:vMerge/>
          </w:tcPr>
          <w:p w14:paraId="48AFE5D0" w14:textId="77777777" w:rsidR="00312783" w:rsidRPr="00D11940" w:rsidRDefault="00312783" w:rsidP="00A4567E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312783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6F9CAA95" w14:textId="068DFFB6" w:rsidR="0047708E" w:rsidRDefault="00FE290A" w:rsidP="0047708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936F0">
        <w:rPr>
          <w:rFonts w:ascii="Arial Rounded MT Bold" w:hAnsi="Arial Rounded MT Bold"/>
          <w:b/>
          <w:bCs/>
        </w:rPr>
        <w:t>REFERENCES</w:t>
      </w:r>
    </w:p>
    <w:p w14:paraId="3EBCDC75" w14:textId="77777777" w:rsidR="007329CA" w:rsidRPr="000936F0" w:rsidRDefault="007329CA" w:rsidP="0047708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68491AE6" w14:textId="1C0B7F2B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Ackerman, C. (2018). </w:t>
      </w:r>
      <w:r w:rsidRPr="005F4991">
        <w:rPr>
          <w:rFonts w:ascii="Bahnschrift" w:hAnsi="Bahnschrift"/>
          <w:i/>
          <w:iCs/>
        </w:rPr>
        <w:t>Life satisfaction theory &amp; 4 contributing factors.</w:t>
      </w:r>
      <w:r w:rsidRPr="005F4991">
        <w:rPr>
          <w:rFonts w:ascii="Bahnschrift" w:hAnsi="Bahnschrift"/>
        </w:rPr>
        <w:t xml:space="preserve"> Positive psychology organization.</w:t>
      </w:r>
      <w:r w:rsidR="005F4991" w:rsidRPr="005F4991">
        <w:rPr>
          <w:rFonts w:ascii="Bahnschrift" w:hAnsi="Bahnschrift"/>
        </w:rPr>
        <w:t xml:space="preserve"> </w:t>
      </w:r>
      <w:r w:rsidRPr="005F4991">
        <w:rPr>
          <w:rFonts w:ascii="Bahnschrift" w:hAnsi="Bahnschrift"/>
        </w:rPr>
        <w:t>https://positivepsychology.com/life-satisfaction/.</w:t>
      </w:r>
    </w:p>
    <w:p w14:paraId="459D89D6" w14:textId="77777777" w:rsidR="00085A10" w:rsidRPr="005F4991" w:rsidRDefault="00085A10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99E4A9" w14:textId="45D23796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Australian Institute of Health and Welfare. (2018). Family, domestic and sexual violence in Australia, 2018. Canberra: AIHW. </w:t>
      </w:r>
      <w:r w:rsidR="005F4991" w:rsidRPr="005F4991">
        <w:rPr>
          <w:rFonts w:ascii="Bahnschrift" w:hAnsi="Bahnschrift"/>
        </w:rPr>
        <w:t>https://</w:t>
      </w:r>
      <w:r w:rsidRPr="005F4991">
        <w:rPr>
          <w:rFonts w:ascii="Bahnschrift" w:hAnsi="Bahnschrift"/>
        </w:rPr>
        <w:t>doi</w:t>
      </w:r>
      <w:r w:rsidR="005F4991" w:rsidRPr="005F4991">
        <w:rPr>
          <w:rFonts w:ascii="Bahnschrift" w:hAnsi="Bahnschrift"/>
        </w:rPr>
        <w:t>.org/</w:t>
      </w:r>
      <w:r w:rsidRPr="005F4991">
        <w:rPr>
          <w:rFonts w:ascii="Bahnschrift" w:hAnsi="Bahnschrift"/>
        </w:rPr>
        <w:t>10.25816/5ebcc144fa7e6</w:t>
      </w:r>
    </w:p>
    <w:p w14:paraId="525D1F1D" w14:textId="77777777" w:rsidR="00085A10" w:rsidRPr="005F4991" w:rsidRDefault="00085A10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E611F1" w14:textId="47BDAB30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F4991">
        <w:rPr>
          <w:rFonts w:ascii="Bahnschrift" w:hAnsi="Bahnschrift"/>
        </w:rPr>
        <w:t>Baloushah</w:t>
      </w:r>
      <w:proofErr w:type="spellEnd"/>
      <w:r w:rsidRPr="005F4991">
        <w:rPr>
          <w:rFonts w:ascii="Bahnschrift" w:hAnsi="Bahnschrift"/>
        </w:rPr>
        <w:t xml:space="preserve">, S., Mohammadi, N., Taghizadeh, Z., Taha, A. A. &amp; </w:t>
      </w:r>
      <w:proofErr w:type="spellStart"/>
      <w:r w:rsidRPr="005F4991">
        <w:rPr>
          <w:rFonts w:ascii="Bahnschrift" w:hAnsi="Bahnschrift"/>
        </w:rPr>
        <w:t>Farnam</w:t>
      </w:r>
      <w:proofErr w:type="spellEnd"/>
      <w:r w:rsidRPr="005F4991">
        <w:rPr>
          <w:rFonts w:ascii="Bahnschrift" w:hAnsi="Bahnschrift"/>
        </w:rPr>
        <w:t xml:space="preserve">, F. (2019). A whole life of threats: A qualitative exploration of lived experiences of Palestinian women suffering from intimate partner violence. </w:t>
      </w:r>
      <w:r w:rsidRPr="005F4991">
        <w:rPr>
          <w:rFonts w:ascii="Bahnschrift" w:hAnsi="Bahnschrift"/>
          <w:i/>
          <w:iCs/>
        </w:rPr>
        <w:t>International Journal of Women’s Health, 11</w:t>
      </w:r>
      <w:r w:rsidRPr="005F4991">
        <w:rPr>
          <w:rFonts w:ascii="Bahnschrift" w:hAnsi="Bahnschrift"/>
        </w:rPr>
        <w:t>, 547–554. https://doi.org/10.2147/ijwh.s216952.</w:t>
      </w:r>
    </w:p>
    <w:p w14:paraId="264B2FA2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6F0E9A" w14:textId="271CC279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>Colaizzi, P. F. (1978). Psychological research as the phenomenologist views it. In R. S. Valle &amp; M. King (Eds.), Existential-phenomenological alternatives for psychology (pp. 48- 71). Oxford University Press.</w:t>
      </w:r>
    </w:p>
    <w:p w14:paraId="155D53A2" w14:textId="77777777" w:rsidR="003E45B5" w:rsidRPr="005F4991" w:rsidRDefault="003E45B5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48A94C" w14:textId="533AC47F" w:rsidR="003E45B5" w:rsidRPr="005F4991" w:rsidRDefault="003E45B5" w:rsidP="005F49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</w:rPr>
      </w:pPr>
      <w:r w:rsidRPr="005F4991">
        <w:rPr>
          <w:rFonts w:ascii="Bahnschrift" w:hAnsi="Bahnschrift"/>
        </w:rPr>
        <w:t>Espinosa, C. (2024</w:t>
      </w:r>
      <w:r w:rsidRPr="005F4991">
        <w:rPr>
          <w:rFonts w:ascii="Bahnschrift" w:hAnsi="Bahnschrift"/>
          <w:i/>
        </w:rPr>
        <w:t>). Domestic violence in the</w:t>
      </w:r>
      <w:r w:rsidR="005F4991" w:rsidRPr="005F4991">
        <w:rPr>
          <w:rFonts w:ascii="Bahnschrift" w:hAnsi="Bahnschrift"/>
          <w:i/>
        </w:rPr>
        <w:t xml:space="preserve"> </w:t>
      </w:r>
      <w:r w:rsidRPr="005F4991">
        <w:rPr>
          <w:rFonts w:ascii="Bahnschrift" w:hAnsi="Bahnschrift"/>
          <w:i/>
        </w:rPr>
        <w:t>Philippines - statistics &amp; facts</w:t>
      </w:r>
      <w:r w:rsidRPr="005F4991">
        <w:rPr>
          <w:rFonts w:ascii="Bahnschrift" w:hAnsi="Bahnschrift"/>
        </w:rPr>
        <w:t xml:space="preserve">. Statista. </w:t>
      </w:r>
    </w:p>
    <w:p w14:paraId="08938E4C" w14:textId="77777777" w:rsidR="003E45B5" w:rsidRPr="005F4991" w:rsidRDefault="003E45B5" w:rsidP="003E45B5">
      <w:pPr>
        <w:suppressLineNumbers/>
        <w:spacing w:after="0" w:line="240" w:lineRule="auto"/>
        <w:ind w:firstLine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>https://www.statista.com/topics/12113/d</w:t>
      </w:r>
    </w:p>
    <w:p w14:paraId="7E06C87A" w14:textId="458309EF" w:rsidR="001F2A38" w:rsidRPr="005F4991" w:rsidRDefault="003E45B5" w:rsidP="001F2A38">
      <w:pPr>
        <w:suppressLineNumbers/>
        <w:spacing w:after="0" w:line="240" w:lineRule="auto"/>
        <w:ind w:left="720"/>
        <w:jc w:val="both"/>
        <w:rPr>
          <w:rFonts w:ascii="Bahnschrift" w:hAnsi="Bahnschrift"/>
        </w:rPr>
      </w:pPr>
      <w:proofErr w:type="spellStart"/>
      <w:r w:rsidRPr="005F4991">
        <w:rPr>
          <w:rFonts w:ascii="Bahnschrift" w:hAnsi="Bahnschrift"/>
        </w:rPr>
        <w:t>omestic</w:t>
      </w:r>
      <w:proofErr w:type="spellEnd"/>
      <w:r w:rsidRPr="005F4991">
        <w:rPr>
          <w:rFonts w:ascii="Bahnschrift" w:hAnsi="Bahnschrift"/>
        </w:rPr>
        <w:t>-violence-in-the-</w:t>
      </w:r>
      <w:proofErr w:type="spellStart"/>
      <w:r w:rsidR="001F2A38" w:rsidRPr="005F4991">
        <w:rPr>
          <w:rFonts w:ascii="Bahnschrift" w:hAnsi="Bahnschrift"/>
        </w:rPr>
        <w:t>philippines</w:t>
      </w:r>
      <w:proofErr w:type="spellEnd"/>
      <w:r w:rsidR="001F2A38" w:rsidRPr="005F4991">
        <w:rPr>
          <w:rFonts w:ascii="Bahnschrift" w:hAnsi="Bahnschrift"/>
        </w:rPr>
        <w:t>/.</w:t>
      </w:r>
    </w:p>
    <w:p w14:paraId="4F20ECF7" w14:textId="77777777" w:rsidR="001F2A38" w:rsidRPr="005F4991" w:rsidRDefault="001F2A38" w:rsidP="001F2A38">
      <w:pPr>
        <w:suppressLineNumbers/>
        <w:spacing w:after="0" w:line="240" w:lineRule="auto"/>
        <w:ind w:left="720"/>
        <w:jc w:val="both"/>
        <w:rPr>
          <w:rFonts w:ascii="Bahnschrift" w:hAnsi="Bahnschrift"/>
        </w:rPr>
      </w:pPr>
    </w:p>
    <w:p w14:paraId="0B89498D" w14:textId="4318F586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Gioia, D. (2016). </w:t>
      </w:r>
      <w:r w:rsidRPr="005F4991">
        <w:rPr>
          <w:rFonts w:ascii="Bahnschrift" w:hAnsi="Bahnschrift"/>
          <w:i/>
        </w:rPr>
        <w:t>Understanding lived experiences, help-seeking and coping with domestic violence, and leaving among women in Kyrgyzstan: A grounded theory study</w:t>
      </w:r>
      <w:r w:rsidRPr="005F4991">
        <w:rPr>
          <w:rFonts w:ascii="Bahnschrift" w:hAnsi="Bahnschrift"/>
        </w:rPr>
        <w:t>. https://archive.hshsl.umaryland.edu/handle/10713/5457.</w:t>
      </w:r>
    </w:p>
    <w:p w14:paraId="511AC1E8" w14:textId="77777777" w:rsidR="00085A10" w:rsidRPr="005F4991" w:rsidRDefault="00085A10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D76D2E" w14:textId="28654BD4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>Gondolf, E. W. &amp; Fisher, E. R. (1988). Battered women as survivors: An alternative to treating learned helplessness. Lexington Books/D. C. Heath and Com.</w:t>
      </w:r>
    </w:p>
    <w:p w14:paraId="5F845813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33ACFD" w14:textId="2F8FEE8C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Huecker, M. R. (2023). </w:t>
      </w:r>
      <w:r w:rsidRPr="005F4991">
        <w:rPr>
          <w:rFonts w:ascii="Bahnschrift" w:hAnsi="Bahnschrift"/>
          <w:i/>
        </w:rPr>
        <w:t>Domestic violence.</w:t>
      </w:r>
      <w:r w:rsidRPr="005F4991">
        <w:rPr>
          <w:rFonts w:ascii="Bahnschrift" w:hAnsi="Bahnschrift"/>
        </w:rPr>
        <w:t xml:space="preserve"> </w:t>
      </w:r>
      <w:proofErr w:type="spellStart"/>
      <w:r w:rsidRPr="005F4991">
        <w:rPr>
          <w:rFonts w:ascii="Bahnschrift" w:hAnsi="Bahnschrift"/>
        </w:rPr>
        <w:t>StatPearls</w:t>
      </w:r>
      <w:proofErr w:type="spellEnd"/>
      <w:r w:rsidRPr="005F4991">
        <w:rPr>
          <w:rFonts w:ascii="Bahnschrift" w:hAnsi="Bahnschrift"/>
        </w:rPr>
        <w:t xml:space="preserve"> - NCBI Bookshelf. https://www.ncbi.nlm.nih.gov/books/NBK499891/.</w:t>
      </w:r>
    </w:p>
    <w:p w14:paraId="208048D1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764AC5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Kaur, R. &amp; Garg, S. (2008). Addressing domestic violence against women: An unfinished agenda. </w:t>
      </w:r>
      <w:r w:rsidRPr="005F4991">
        <w:rPr>
          <w:rFonts w:ascii="Bahnschrift" w:hAnsi="Bahnschrift"/>
          <w:i/>
          <w:iCs/>
        </w:rPr>
        <w:t>Indian Journal of Community Medicine, 33</w:t>
      </w:r>
      <w:r w:rsidRPr="005F4991">
        <w:rPr>
          <w:rFonts w:ascii="Bahnschrift" w:hAnsi="Bahnschrift"/>
        </w:rPr>
        <w:t>(2), 73. https://doi.org/10.4103/0970-0218.40871</w:t>
      </w:r>
    </w:p>
    <w:p w14:paraId="791F6764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CE6309" w14:textId="3FBF34AB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Mascolo, J. (2023). </w:t>
      </w:r>
      <w:r w:rsidRPr="005F4991">
        <w:rPr>
          <w:rFonts w:ascii="Bahnschrift" w:hAnsi="Bahnschrift"/>
          <w:i/>
        </w:rPr>
        <w:t>What is domestic violence?</w:t>
      </w:r>
      <w:r w:rsidRPr="005F4991">
        <w:rPr>
          <w:rFonts w:ascii="Bahnschrift" w:hAnsi="Bahnschrift"/>
        </w:rPr>
        <w:t xml:space="preserve"> https://www.findlaw.com/family/domestic-violence/what-is-domestic-violence.html.</w:t>
      </w:r>
    </w:p>
    <w:p w14:paraId="7491E561" w14:textId="77777777" w:rsidR="007F236E" w:rsidRPr="005F4991" w:rsidRDefault="007F236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BA25EA" w14:textId="7113DC0C" w:rsidR="0047708E" w:rsidRPr="005F4991" w:rsidRDefault="007F236E" w:rsidP="007F236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  <w:r w:rsidRPr="005F4991">
        <w:rPr>
          <w:rFonts w:ascii="Bahnschrift" w:hAnsi="Bahnschrift"/>
          <w:lang w:val="en-US"/>
        </w:rPr>
        <w:t xml:space="preserve">Moustakas, C. E. (1994). </w:t>
      </w:r>
      <w:r w:rsidRPr="005F4991">
        <w:rPr>
          <w:rFonts w:ascii="Bahnschrift" w:hAnsi="Bahnschrift"/>
          <w:i/>
          <w:lang w:val="en-US"/>
        </w:rPr>
        <w:t xml:space="preserve">Phenomenological research methods. </w:t>
      </w:r>
      <w:r w:rsidRPr="005F4991">
        <w:rPr>
          <w:rFonts w:ascii="Bahnschrift" w:hAnsi="Bahnschrift"/>
          <w:lang w:val="en-US"/>
        </w:rPr>
        <w:t>SAGE Publications, Inc.</w:t>
      </w:r>
    </w:p>
    <w:p w14:paraId="21EDA2AF" w14:textId="77777777" w:rsidR="007F236E" w:rsidRPr="005F4991" w:rsidRDefault="007F236E" w:rsidP="007F236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</w:p>
    <w:p w14:paraId="4C4D4D16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F4991">
        <w:rPr>
          <w:rFonts w:ascii="Bahnschrift" w:hAnsi="Bahnschrift"/>
        </w:rPr>
        <w:t>Olobia</w:t>
      </w:r>
      <w:proofErr w:type="spellEnd"/>
      <w:r w:rsidRPr="005F4991">
        <w:rPr>
          <w:rFonts w:ascii="Bahnschrift" w:hAnsi="Bahnschrift"/>
        </w:rPr>
        <w:t xml:space="preserve">, L. P. (2023). Violence against women and children: A descriptive phenomenology. </w:t>
      </w:r>
      <w:r w:rsidRPr="005F4991">
        <w:rPr>
          <w:rFonts w:ascii="Bahnschrift" w:hAnsi="Bahnschrift"/>
          <w:i/>
          <w:iCs/>
        </w:rPr>
        <w:t>East Asian Journal of Multidisciplinary Research, 2</w:t>
      </w:r>
      <w:r w:rsidRPr="005F4991">
        <w:rPr>
          <w:rFonts w:ascii="Bahnschrift" w:hAnsi="Bahnschrift"/>
        </w:rPr>
        <w:t>(9), 3901– 3912. https://doi.org/10.55927/eajmr.v2i9.5714.</w:t>
      </w:r>
    </w:p>
    <w:p w14:paraId="7A84239A" w14:textId="77777777" w:rsidR="00085A10" w:rsidRPr="005F4991" w:rsidRDefault="00085A10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931EFB" w14:textId="0A8DBC79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>Roberts, R. (2002). Handbook of domestic violence intervention strategies. Oxford New York: Oxford University Press.</w:t>
      </w:r>
    </w:p>
    <w:p w14:paraId="2F0CBEEF" w14:textId="77777777" w:rsidR="00085A10" w:rsidRPr="005F4991" w:rsidRDefault="00085A10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1862CB" w14:textId="25546CB9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Smith, M. A., Segal, J., &amp; Robinson, L. (2023). </w:t>
      </w:r>
      <w:r w:rsidRPr="005F4991">
        <w:rPr>
          <w:rFonts w:ascii="Bahnschrift" w:hAnsi="Bahnschrift"/>
          <w:i/>
        </w:rPr>
        <w:t>Domestic violence and abuse</w:t>
      </w:r>
      <w:r w:rsidRPr="005F4991">
        <w:rPr>
          <w:rFonts w:ascii="Bahnschrift" w:hAnsi="Bahnschrift"/>
        </w:rPr>
        <w:t xml:space="preserve">. </w:t>
      </w:r>
      <w:r w:rsidR="007F7C9D" w:rsidRPr="005F4991">
        <w:rPr>
          <w:rFonts w:ascii="Bahnschrift" w:hAnsi="Bahnschrift"/>
        </w:rPr>
        <w:t>HelpGuide.org.</w:t>
      </w:r>
      <w:r w:rsidRPr="005F4991">
        <w:rPr>
          <w:rFonts w:ascii="Bahnschrift" w:hAnsi="Bahnschrift"/>
        </w:rPr>
        <w:t xml:space="preserve"> https://www.helpguide.org/relationships/domestic-abuse/domestic-violence-and-abuse</w:t>
      </w:r>
      <w:r w:rsidR="003E45B5" w:rsidRPr="005F4991">
        <w:rPr>
          <w:rFonts w:ascii="Bahnschrift" w:hAnsi="Bahnschrift"/>
        </w:rPr>
        <w:t>.</w:t>
      </w:r>
    </w:p>
    <w:p w14:paraId="4B8612E9" w14:textId="77777777" w:rsidR="00085A10" w:rsidRPr="005F4991" w:rsidRDefault="00085A10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92D6E5" w14:textId="17059086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Stubbs, A. &amp; </w:t>
      </w:r>
      <w:proofErr w:type="spellStart"/>
      <w:r w:rsidRPr="005F4991">
        <w:rPr>
          <w:rFonts w:ascii="Bahnschrift" w:hAnsi="Bahnschrift"/>
        </w:rPr>
        <w:t>Szoeke</w:t>
      </w:r>
      <w:proofErr w:type="spellEnd"/>
      <w:r w:rsidRPr="005F4991">
        <w:rPr>
          <w:rFonts w:ascii="Bahnschrift" w:hAnsi="Bahnschrift"/>
        </w:rPr>
        <w:t>, C. (2021). The effect of intimate partner violence on the physical health and health-related behaviors of women: A systematic review of the literature.</w:t>
      </w:r>
      <w:r w:rsidRPr="005F4991">
        <w:rPr>
          <w:rFonts w:ascii="Bahnschrift" w:hAnsi="Bahnschrift"/>
          <w:i/>
          <w:iCs/>
        </w:rPr>
        <w:t xml:space="preserve"> Trauma, Violence, &amp; Abuse, 23</w:t>
      </w:r>
      <w:r w:rsidRPr="005F4991">
        <w:rPr>
          <w:rFonts w:ascii="Bahnschrift" w:hAnsi="Bahnschrift"/>
        </w:rPr>
        <w:t>(4), 1157–1172. https://doi.org/10.1177/1524838020985541.</w:t>
      </w:r>
    </w:p>
    <w:p w14:paraId="314ADE2B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39DC55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Walsh, D. (2018). </w:t>
      </w:r>
      <w:r w:rsidRPr="005F4991">
        <w:rPr>
          <w:rFonts w:ascii="Bahnschrift" w:hAnsi="Bahnschrift"/>
          <w:i/>
          <w:iCs/>
        </w:rPr>
        <w:t>Working with domestic violence: Contexts and frameworks for practice.</w:t>
      </w:r>
      <w:r w:rsidRPr="005F4991">
        <w:rPr>
          <w:rFonts w:ascii="Bahnschrift" w:hAnsi="Bahnschrift"/>
        </w:rPr>
        <w:t xml:space="preserve"> United Kingdom: Taylor &amp; Francis.</w:t>
      </w:r>
    </w:p>
    <w:p w14:paraId="66C67202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109B5A" w14:textId="332A6D7C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Republic Act 9710. </w:t>
      </w:r>
      <w:r w:rsidRPr="005F4991">
        <w:rPr>
          <w:rFonts w:ascii="Bahnschrift" w:hAnsi="Bahnschrift"/>
          <w:i/>
          <w:iCs/>
        </w:rPr>
        <w:t>Magna Carta of Women</w:t>
      </w:r>
      <w:r w:rsidR="005F4991" w:rsidRPr="005F4991">
        <w:rPr>
          <w:rFonts w:ascii="Bahnschrift" w:hAnsi="Bahnschrift"/>
          <w:i/>
          <w:iCs/>
        </w:rPr>
        <w:t>:</w:t>
      </w:r>
      <w:r w:rsidRPr="005F4991">
        <w:rPr>
          <w:rFonts w:ascii="Bahnschrift" w:hAnsi="Bahnschrift"/>
          <w:i/>
          <w:iCs/>
        </w:rPr>
        <w:t xml:space="preserve"> Implementing Rules and Regulations.</w:t>
      </w:r>
      <w:r w:rsidRPr="005F4991">
        <w:rPr>
          <w:rFonts w:ascii="Bahnschrift" w:hAnsi="Bahnschrift"/>
        </w:rPr>
        <w:t xml:space="preserve"> Philippine Commission on Women.</w:t>
      </w:r>
    </w:p>
    <w:p w14:paraId="2624C9BA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5BABF9" w14:textId="1EB877F9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Republic Act No. 9262. (2004). Official Gazette </w:t>
      </w:r>
      <w:r w:rsidR="005F4991" w:rsidRPr="005F4991">
        <w:rPr>
          <w:rFonts w:ascii="Bahnschrift" w:hAnsi="Bahnschrift"/>
          <w:i/>
          <w:iCs/>
        </w:rPr>
        <w:t xml:space="preserve">An act defining violence against women and their children, providing for protective measures for victims, prescribing penalties therefore, and for other </w:t>
      </w:r>
      <w:proofErr w:type="spellStart"/>
      <w:proofErr w:type="gramStart"/>
      <w:r w:rsidR="005F4991" w:rsidRPr="005F4991">
        <w:rPr>
          <w:rFonts w:ascii="Bahnschrift" w:hAnsi="Bahnschrift"/>
          <w:i/>
          <w:iCs/>
        </w:rPr>
        <w:t>purposes.</w:t>
      </w:r>
      <w:r w:rsidRPr="005F4991">
        <w:rPr>
          <w:rFonts w:ascii="Bahnschrift" w:hAnsi="Bahnschrift"/>
        </w:rPr>
        <w:t>of</w:t>
      </w:r>
      <w:proofErr w:type="spellEnd"/>
      <w:proofErr w:type="gramEnd"/>
      <w:r w:rsidRPr="005F4991">
        <w:rPr>
          <w:rFonts w:ascii="Bahnschrift" w:hAnsi="Bahnschrift"/>
        </w:rPr>
        <w:t xml:space="preserve"> the Republic of the Philippines.</w:t>
      </w:r>
    </w:p>
    <w:p w14:paraId="13E173A2" w14:textId="77777777" w:rsidR="0047708E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03D7BA" w14:textId="25DF4468" w:rsidR="00B953FF" w:rsidRPr="005F4991" w:rsidRDefault="0047708E" w:rsidP="00E86D7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F4991">
        <w:rPr>
          <w:rFonts w:ascii="Bahnschrift" w:hAnsi="Bahnschrift"/>
        </w:rPr>
        <w:t xml:space="preserve">World Health Organization [WHO]. (2018). </w:t>
      </w:r>
      <w:r w:rsidRPr="005F4991">
        <w:rPr>
          <w:rFonts w:ascii="Bahnschrift" w:hAnsi="Bahnschrift"/>
          <w:i/>
          <w:iCs/>
        </w:rPr>
        <w:t>Intimate partner violence.</w:t>
      </w:r>
      <w:r w:rsidRPr="005F4991">
        <w:rPr>
          <w:rFonts w:ascii="Bahnschrift" w:hAnsi="Bahnschrift"/>
        </w:rPr>
        <w:t xml:space="preserve"> https://apps.who.int/violence-info/intimate-partner-violence/</w:t>
      </w:r>
    </w:p>
    <w:sectPr w:rsidR="00B953FF" w:rsidRPr="005F4991" w:rsidSect="00312783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96571" w14:textId="77777777" w:rsidR="007767B3" w:rsidRDefault="007767B3" w:rsidP="00EE5BB5">
      <w:pPr>
        <w:spacing w:after="0" w:line="240" w:lineRule="auto"/>
      </w:pPr>
      <w:r>
        <w:separator/>
      </w:r>
    </w:p>
  </w:endnote>
  <w:endnote w:type="continuationSeparator" w:id="0">
    <w:p w14:paraId="080D19F7" w14:textId="77777777" w:rsidR="007767B3" w:rsidRDefault="007767B3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5B45DFC8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="001F2A38">
                            <w:rPr>
                              <w:noProof/>
                              <w:color w:val="FFFFFF" w:themeColor="background1"/>
                            </w:rPr>
                            <w:t>13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5B45DFC8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="001F2A38">
                      <w:rPr>
                        <w:noProof/>
                        <w:color w:val="FFFFFF" w:themeColor="background1"/>
                      </w:rPr>
                      <w:t>13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  <w:lang w:val="en-US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F5911" w14:textId="77777777" w:rsidR="007767B3" w:rsidRDefault="007767B3" w:rsidP="00EE5BB5">
      <w:pPr>
        <w:spacing w:after="0" w:line="240" w:lineRule="auto"/>
      </w:pPr>
      <w:r>
        <w:separator/>
      </w:r>
    </w:p>
  </w:footnote>
  <w:footnote w:type="continuationSeparator" w:id="0">
    <w:p w14:paraId="50C7412E" w14:textId="77777777" w:rsidR="007767B3" w:rsidRDefault="007767B3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3643EAAE" w:rsidR="00473099" w:rsidRDefault="00A02A0E" w:rsidP="00A02A0E">
    <w:pPr>
      <w:pStyle w:val="Header"/>
      <w:jc w:val="center"/>
    </w:pPr>
    <w:r w:rsidRPr="00793007">
      <w:rPr>
        <w:noProof/>
        <w:sz w:val="4"/>
        <w:szCs w:val="4"/>
        <w:lang w:val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D772285" wp14:editId="14A5E2D2">
              <wp:simplePos x="0" y="0"/>
              <wp:positionH relativeFrom="margin">
                <wp:posOffset>-71755</wp:posOffset>
              </wp:positionH>
              <wp:positionV relativeFrom="paragraph">
                <wp:posOffset>-328295</wp:posOffset>
              </wp:positionV>
              <wp:extent cx="4901565" cy="368300"/>
              <wp:effectExtent l="0" t="0" r="0" b="0"/>
              <wp:wrapNone/>
              <wp:docPr id="550435992" name="Rectangle 5504359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153F2979" w14:textId="77777777" w:rsidR="00A02A0E" w:rsidRDefault="00A02A0E" w:rsidP="00A02A0E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Social Science Lens: A World Journal of Human Dynamics and Social Relations </w:t>
                          </w:r>
                        </w:p>
                        <w:p w14:paraId="72350A30" w14:textId="31711C56" w:rsidR="00A02A0E" w:rsidRPr="00A02A0E" w:rsidRDefault="00A02A0E" w:rsidP="00A02A0E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color w:val="FF000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5"/>
                              <w:szCs w:val="15"/>
                            </w:rPr>
                            <w:t>2026, Vol. 7, No.1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2463D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https://doi.org/10.62718/vmca.ssl-wjhdsr.7.1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.SC-1225-001</w:t>
                          </w:r>
                        </w:p>
                        <w:p w14:paraId="77D4CF84" w14:textId="77777777" w:rsidR="00A02A0E" w:rsidRPr="00082035" w:rsidRDefault="00A02A0E" w:rsidP="00A02A0E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D772285" id="Rectangle 550435992" o:spid="_x0000_s1027" style="position:absolute;left:0;text-align:left;margin-left:-5.65pt;margin-top:-25.8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" fillcolor="window" stroked="f" strokeweight="1pt">
              <v:textbox>
                <w:txbxContent>
                  <w:p w14:paraId="153F2979" w14:textId="77777777" w:rsidR="00A02A0E" w:rsidRDefault="00A02A0E" w:rsidP="00A02A0E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Social Science Lens: A World Journal of Human Dynamics and Social Relations </w:t>
                    </w:r>
                  </w:p>
                  <w:p w14:paraId="72350A30" w14:textId="31711C56" w:rsidR="00A02A0E" w:rsidRPr="00A02A0E" w:rsidRDefault="00A02A0E" w:rsidP="00A02A0E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color w:val="FF0000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15"/>
                        <w:szCs w:val="15"/>
                      </w:rPr>
                      <w:t>2026, Vol. 7, No.1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2463D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https://doi.org/10.62718/vmca.ssl-wjhdsr.7.1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.SC-1225-001</w:t>
                    </w:r>
                  </w:p>
                  <w:p w14:paraId="77D4CF84" w14:textId="77777777" w:rsidR="00A02A0E" w:rsidRPr="00082035" w:rsidRDefault="00A02A0E" w:rsidP="00A02A0E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20402010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12D20148" w14:textId="77777777" w:rsidR="00A02A0E" w:rsidRPr="00A02A0E" w:rsidRDefault="00A02A0E" w:rsidP="00A02A0E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63770"/>
    <w:multiLevelType w:val="hybridMultilevel"/>
    <w:tmpl w:val="725EF4F0"/>
    <w:lvl w:ilvl="0" w:tplc="3409000F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984481"/>
    <w:multiLevelType w:val="hybridMultilevel"/>
    <w:tmpl w:val="B47A4EFA"/>
    <w:lvl w:ilvl="0" w:tplc="82ACA95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1013A5"/>
    <w:multiLevelType w:val="hybridMultilevel"/>
    <w:tmpl w:val="BBB20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7E609F"/>
    <w:multiLevelType w:val="hybridMultilevel"/>
    <w:tmpl w:val="17CAED3C"/>
    <w:lvl w:ilvl="0" w:tplc="9264A10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5609158">
    <w:abstractNumId w:val="3"/>
  </w:num>
  <w:num w:numId="2" w16cid:durableId="232160708">
    <w:abstractNumId w:val="2"/>
  </w:num>
  <w:num w:numId="3" w16cid:durableId="30883718">
    <w:abstractNumId w:val="0"/>
  </w:num>
  <w:num w:numId="4" w16cid:durableId="133021033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656"/>
    <w:rsid w:val="0000030B"/>
    <w:rsid w:val="000016B9"/>
    <w:rsid w:val="00001797"/>
    <w:rsid w:val="00001805"/>
    <w:rsid w:val="00003888"/>
    <w:rsid w:val="00004150"/>
    <w:rsid w:val="00004154"/>
    <w:rsid w:val="00004413"/>
    <w:rsid w:val="00005987"/>
    <w:rsid w:val="00005A57"/>
    <w:rsid w:val="00005B95"/>
    <w:rsid w:val="00005CBD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40B"/>
    <w:rsid w:val="000306CD"/>
    <w:rsid w:val="00032504"/>
    <w:rsid w:val="000331BD"/>
    <w:rsid w:val="00033412"/>
    <w:rsid w:val="00033F48"/>
    <w:rsid w:val="000341E9"/>
    <w:rsid w:val="00034F16"/>
    <w:rsid w:val="0003713D"/>
    <w:rsid w:val="000376F3"/>
    <w:rsid w:val="000418DC"/>
    <w:rsid w:val="00042FEB"/>
    <w:rsid w:val="000431A0"/>
    <w:rsid w:val="00043E52"/>
    <w:rsid w:val="0004481A"/>
    <w:rsid w:val="00044B22"/>
    <w:rsid w:val="00045C1D"/>
    <w:rsid w:val="00047AB6"/>
    <w:rsid w:val="00050042"/>
    <w:rsid w:val="0005052D"/>
    <w:rsid w:val="00051121"/>
    <w:rsid w:val="000521CC"/>
    <w:rsid w:val="000534B0"/>
    <w:rsid w:val="00054D6F"/>
    <w:rsid w:val="00054ED3"/>
    <w:rsid w:val="00055073"/>
    <w:rsid w:val="00056AB5"/>
    <w:rsid w:val="00056C78"/>
    <w:rsid w:val="00057B18"/>
    <w:rsid w:val="00061AF2"/>
    <w:rsid w:val="00061BB8"/>
    <w:rsid w:val="00061DDC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80DB7"/>
    <w:rsid w:val="00082035"/>
    <w:rsid w:val="00083C0A"/>
    <w:rsid w:val="00084007"/>
    <w:rsid w:val="00085A10"/>
    <w:rsid w:val="0008625B"/>
    <w:rsid w:val="000869DF"/>
    <w:rsid w:val="00087D31"/>
    <w:rsid w:val="00087D76"/>
    <w:rsid w:val="0009094C"/>
    <w:rsid w:val="00092FBE"/>
    <w:rsid w:val="000936F0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20F4"/>
    <w:rsid w:val="000B323F"/>
    <w:rsid w:val="000B3ADB"/>
    <w:rsid w:val="000B4FBB"/>
    <w:rsid w:val="000B5707"/>
    <w:rsid w:val="000B6994"/>
    <w:rsid w:val="000C306C"/>
    <w:rsid w:val="000C4605"/>
    <w:rsid w:val="000C4782"/>
    <w:rsid w:val="000D0094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99F"/>
    <w:rsid w:val="00115EDA"/>
    <w:rsid w:val="00116CEA"/>
    <w:rsid w:val="00120507"/>
    <w:rsid w:val="00120AAD"/>
    <w:rsid w:val="00121D44"/>
    <w:rsid w:val="001220C1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28D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36DB"/>
    <w:rsid w:val="0016452E"/>
    <w:rsid w:val="00164A85"/>
    <w:rsid w:val="00166AE3"/>
    <w:rsid w:val="00166B31"/>
    <w:rsid w:val="001704E5"/>
    <w:rsid w:val="0017050B"/>
    <w:rsid w:val="00170C1D"/>
    <w:rsid w:val="00173FE5"/>
    <w:rsid w:val="00174543"/>
    <w:rsid w:val="0017604E"/>
    <w:rsid w:val="001776BC"/>
    <w:rsid w:val="0018085B"/>
    <w:rsid w:val="0018158B"/>
    <w:rsid w:val="001840F9"/>
    <w:rsid w:val="0018482F"/>
    <w:rsid w:val="001865F3"/>
    <w:rsid w:val="00186999"/>
    <w:rsid w:val="00187AD2"/>
    <w:rsid w:val="0019173B"/>
    <w:rsid w:val="00193051"/>
    <w:rsid w:val="00193B26"/>
    <w:rsid w:val="00194B62"/>
    <w:rsid w:val="00194DDF"/>
    <w:rsid w:val="001A0E71"/>
    <w:rsid w:val="001A3ABB"/>
    <w:rsid w:val="001A463D"/>
    <w:rsid w:val="001A6266"/>
    <w:rsid w:val="001A7694"/>
    <w:rsid w:val="001B1386"/>
    <w:rsid w:val="001B1CF5"/>
    <w:rsid w:val="001B37EC"/>
    <w:rsid w:val="001B3A48"/>
    <w:rsid w:val="001B5E18"/>
    <w:rsid w:val="001B66FF"/>
    <w:rsid w:val="001B6B11"/>
    <w:rsid w:val="001B7161"/>
    <w:rsid w:val="001C4CAF"/>
    <w:rsid w:val="001C5DA4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E6E0A"/>
    <w:rsid w:val="001F2659"/>
    <w:rsid w:val="001F27F9"/>
    <w:rsid w:val="001F286C"/>
    <w:rsid w:val="001F2A38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2BA3"/>
    <w:rsid w:val="00203286"/>
    <w:rsid w:val="00204E3B"/>
    <w:rsid w:val="00205850"/>
    <w:rsid w:val="00205E96"/>
    <w:rsid w:val="00213710"/>
    <w:rsid w:val="00214B74"/>
    <w:rsid w:val="00214CBE"/>
    <w:rsid w:val="00215163"/>
    <w:rsid w:val="00216037"/>
    <w:rsid w:val="00216ED8"/>
    <w:rsid w:val="002201CA"/>
    <w:rsid w:val="00220721"/>
    <w:rsid w:val="00220D32"/>
    <w:rsid w:val="00221D0B"/>
    <w:rsid w:val="00223EA7"/>
    <w:rsid w:val="00225FC7"/>
    <w:rsid w:val="002270DC"/>
    <w:rsid w:val="002318C2"/>
    <w:rsid w:val="002328BD"/>
    <w:rsid w:val="00233166"/>
    <w:rsid w:val="00234AF2"/>
    <w:rsid w:val="00236D73"/>
    <w:rsid w:val="00237F0F"/>
    <w:rsid w:val="00240966"/>
    <w:rsid w:val="00240AD5"/>
    <w:rsid w:val="00241569"/>
    <w:rsid w:val="00241AE8"/>
    <w:rsid w:val="002421A4"/>
    <w:rsid w:val="002444C9"/>
    <w:rsid w:val="00245E5A"/>
    <w:rsid w:val="0025021F"/>
    <w:rsid w:val="002532B1"/>
    <w:rsid w:val="00257448"/>
    <w:rsid w:val="00257737"/>
    <w:rsid w:val="00262B5F"/>
    <w:rsid w:val="002636F8"/>
    <w:rsid w:val="00265D6C"/>
    <w:rsid w:val="00266908"/>
    <w:rsid w:val="002702A7"/>
    <w:rsid w:val="002707AC"/>
    <w:rsid w:val="0027166C"/>
    <w:rsid w:val="0027230C"/>
    <w:rsid w:val="0027325E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1485"/>
    <w:rsid w:val="00292494"/>
    <w:rsid w:val="002933DD"/>
    <w:rsid w:val="00293BA7"/>
    <w:rsid w:val="00296014"/>
    <w:rsid w:val="00297383"/>
    <w:rsid w:val="002A0F73"/>
    <w:rsid w:val="002A3B09"/>
    <w:rsid w:val="002A6BFA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D0ECA"/>
    <w:rsid w:val="002D2DE4"/>
    <w:rsid w:val="002D38B7"/>
    <w:rsid w:val="002D637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47AE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2783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56DD"/>
    <w:rsid w:val="00335DB1"/>
    <w:rsid w:val="00337244"/>
    <w:rsid w:val="003374FA"/>
    <w:rsid w:val="00337C31"/>
    <w:rsid w:val="00340722"/>
    <w:rsid w:val="00344C91"/>
    <w:rsid w:val="003457C9"/>
    <w:rsid w:val="0034682A"/>
    <w:rsid w:val="00346F3F"/>
    <w:rsid w:val="0034741C"/>
    <w:rsid w:val="00351A4A"/>
    <w:rsid w:val="00351D1A"/>
    <w:rsid w:val="0035403C"/>
    <w:rsid w:val="003557F2"/>
    <w:rsid w:val="00355AF8"/>
    <w:rsid w:val="003574C9"/>
    <w:rsid w:val="0036099C"/>
    <w:rsid w:val="00360B8E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3B30"/>
    <w:rsid w:val="0037430A"/>
    <w:rsid w:val="00374CB6"/>
    <w:rsid w:val="00376249"/>
    <w:rsid w:val="00377F75"/>
    <w:rsid w:val="00380011"/>
    <w:rsid w:val="00380571"/>
    <w:rsid w:val="00381AB8"/>
    <w:rsid w:val="00382880"/>
    <w:rsid w:val="00383B95"/>
    <w:rsid w:val="003856C3"/>
    <w:rsid w:val="003857EA"/>
    <w:rsid w:val="00386F90"/>
    <w:rsid w:val="0039318B"/>
    <w:rsid w:val="0039740E"/>
    <w:rsid w:val="003A00C9"/>
    <w:rsid w:val="003A1DB0"/>
    <w:rsid w:val="003A213D"/>
    <w:rsid w:val="003A255E"/>
    <w:rsid w:val="003A32B0"/>
    <w:rsid w:val="003A5761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5F6"/>
    <w:rsid w:val="003C7953"/>
    <w:rsid w:val="003D0A37"/>
    <w:rsid w:val="003D163B"/>
    <w:rsid w:val="003D1BB9"/>
    <w:rsid w:val="003D1DC6"/>
    <w:rsid w:val="003D3DF5"/>
    <w:rsid w:val="003D4B90"/>
    <w:rsid w:val="003D655C"/>
    <w:rsid w:val="003D6AA9"/>
    <w:rsid w:val="003D7993"/>
    <w:rsid w:val="003E0136"/>
    <w:rsid w:val="003E08C3"/>
    <w:rsid w:val="003E0CD7"/>
    <w:rsid w:val="003E1A85"/>
    <w:rsid w:val="003E1C38"/>
    <w:rsid w:val="003E45B5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24F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98D"/>
    <w:rsid w:val="004762A7"/>
    <w:rsid w:val="00476B65"/>
    <w:rsid w:val="00476D84"/>
    <w:rsid w:val="0047708E"/>
    <w:rsid w:val="004777FA"/>
    <w:rsid w:val="004830D6"/>
    <w:rsid w:val="0048368A"/>
    <w:rsid w:val="00483AAD"/>
    <w:rsid w:val="00484731"/>
    <w:rsid w:val="00486853"/>
    <w:rsid w:val="00486A9D"/>
    <w:rsid w:val="00490FF5"/>
    <w:rsid w:val="00491240"/>
    <w:rsid w:val="00491D1D"/>
    <w:rsid w:val="004930A8"/>
    <w:rsid w:val="00493D74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6EE7"/>
    <w:rsid w:val="00507004"/>
    <w:rsid w:val="00510458"/>
    <w:rsid w:val="00513D9B"/>
    <w:rsid w:val="00514260"/>
    <w:rsid w:val="00514454"/>
    <w:rsid w:val="005160C0"/>
    <w:rsid w:val="00516D4C"/>
    <w:rsid w:val="005172D6"/>
    <w:rsid w:val="005175CF"/>
    <w:rsid w:val="0052000C"/>
    <w:rsid w:val="00520176"/>
    <w:rsid w:val="00522180"/>
    <w:rsid w:val="00522E93"/>
    <w:rsid w:val="00522F56"/>
    <w:rsid w:val="00523190"/>
    <w:rsid w:val="0052458A"/>
    <w:rsid w:val="005260CE"/>
    <w:rsid w:val="00527CEC"/>
    <w:rsid w:val="00527EA5"/>
    <w:rsid w:val="00530EB4"/>
    <w:rsid w:val="00531A05"/>
    <w:rsid w:val="005336F8"/>
    <w:rsid w:val="0053383F"/>
    <w:rsid w:val="00533F8B"/>
    <w:rsid w:val="00537242"/>
    <w:rsid w:val="005418FB"/>
    <w:rsid w:val="00542319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67AE8"/>
    <w:rsid w:val="00570D39"/>
    <w:rsid w:val="00571870"/>
    <w:rsid w:val="005718F5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C0962"/>
    <w:rsid w:val="005C0D1F"/>
    <w:rsid w:val="005C192A"/>
    <w:rsid w:val="005C34F7"/>
    <w:rsid w:val="005C3F06"/>
    <w:rsid w:val="005C75D4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4991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3ED"/>
    <w:rsid w:val="00613669"/>
    <w:rsid w:val="006136F8"/>
    <w:rsid w:val="0061382D"/>
    <w:rsid w:val="0061523A"/>
    <w:rsid w:val="00615991"/>
    <w:rsid w:val="00617801"/>
    <w:rsid w:val="00622B1D"/>
    <w:rsid w:val="00623C05"/>
    <w:rsid w:val="006244F6"/>
    <w:rsid w:val="006309A7"/>
    <w:rsid w:val="00631018"/>
    <w:rsid w:val="0063312D"/>
    <w:rsid w:val="00633D08"/>
    <w:rsid w:val="006359BC"/>
    <w:rsid w:val="00636460"/>
    <w:rsid w:val="00636E57"/>
    <w:rsid w:val="00637EB0"/>
    <w:rsid w:val="00637F5C"/>
    <w:rsid w:val="0064070B"/>
    <w:rsid w:val="0064164E"/>
    <w:rsid w:val="00643152"/>
    <w:rsid w:val="0064356E"/>
    <w:rsid w:val="00643A2A"/>
    <w:rsid w:val="00644DE0"/>
    <w:rsid w:val="00646549"/>
    <w:rsid w:val="006465CC"/>
    <w:rsid w:val="006509F6"/>
    <w:rsid w:val="00650ACD"/>
    <w:rsid w:val="0065175B"/>
    <w:rsid w:val="006531B7"/>
    <w:rsid w:val="00654544"/>
    <w:rsid w:val="00654C52"/>
    <w:rsid w:val="006552E3"/>
    <w:rsid w:val="00655AB1"/>
    <w:rsid w:val="00663267"/>
    <w:rsid w:val="00666693"/>
    <w:rsid w:val="006678D2"/>
    <w:rsid w:val="00667D5F"/>
    <w:rsid w:val="006703DD"/>
    <w:rsid w:val="006707EF"/>
    <w:rsid w:val="00670BD3"/>
    <w:rsid w:val="006714E3"/>
    <w:rsid w:val="00672D11"/>
    <w:rsid w:val="006737DB"/>
    <w:rsid w:val="00673827"/>
    <w:rsid w:val="00675391"/>
    <w:rsid w:val="006754D7"/>
    <w:rsid w:val="00677AB8"/>
    <w:rsid w:val="00677AE0"/>
    <w:rsid w:val="006802EB"/>
    <w:rsid w:val="00683D25"/>
    <w:rsid w:val="006844CA"/>
    <w:rsid w:val="006856CA"/>
    <w:rsid w:val="00685836"/>
    <w:rsid w:val="006858B5"/>
    <w:rsid w:val="00685917"/>
    <w:rsid w:val="00686751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5D07"/>
    <w:rsid w:val="006B6317"/>
    <w:rsid w:val="006B633B"/>
    <w:rsid w:val="006B6AF4"/>
    <w:rsid w:val="006B6CA4"/>
    <w:rsid w:val="006B7972"/>
    <w:rsid w:val="006C069F"/>
    <w:rsid w:val="006C2125"/>
    <w:rsid w:val="006C2182"/>
    <w:rsid w:val="006C2456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1166"/>
    <w:rsid w:val="006E4533"/>
    <w:rsid w:val="006E51B3"/>
    <w:rsid w:val="006E593B"/>
    <w:rsid w:val="006E5FB6"/>
    <w:rsid w:val="006E7004"/>
    <w:rsid w:val="006F16D6"/>
    <w:rsid w:val="006F1CF3"/>
    <w:rsid w:val="006F64FC"/>
    <w:rsid w:val="006F67F8"/>
    <w:rsid w:val="006F6A67"/>
    <w:rsid w:val="006F7D45"/>
    <w:rsid w:val="0070016B"/>
    <w:rsid w:val="0070133C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10AA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29CA"/>
    <w:rsid w:val="00733A17"/>
    <w:rsid w:val="0073791C"/>
    <w:rsid w:val="007400CB"/>
    <w:rsid w:val="00742C75"/>
    <w:rsid w:val="00742F6F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524FD"/>
    <w:rsid w:val="00752624"/>
    <w:rsid w:val="00753A6A"/>
    <w:rsid w:val="007541B2"/>
    <w:rsid w:val="007549A3"/>
    <w:rsid w:val="007559EC"/>
    <w:rsid w:val="00757125"/>
    <w:rsid w:val="00757A7B"/>
    <w:rsid w:val="00757E6B"/>
    <w:rsid w:val="00762280"/>
    <w:rsid w:val="007624F1"/>
    <w:rsid w:val="007635ED"/>
    <w:rsid w:val="00767191"/>
    <w:rsid w:val="00767DB1"/>
    <w:rsid w:val="00771DCB"/>
    <w:rsid w:val="0077476A"/>
    <w:rsid w:val="007767B3"/>
    <w:rsid w:val="00780EA4"/>
    <w:rsid w:val="007812E9"/>
    <w:rsid w:val="007831D3"/>
    <w:rsid w:val="007831D4"/>
    <w:rsid w:val="00783EAA"/>
    <w:rsid w:val="00784C00"/>
    <w:rsid w:val="00785DB6"/>
    <w:rsid w:val="00790C79"/>
    <w:rsid w:val="007927A0"/>
    <w:rsid w:val="00793007"/>
    <w:rsid w:val="00793CEE"/>
    <w:rsid w:val="007940D3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6249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155D"/>
    <w:rsid w:val="007D1A28"/>
    <w:rsid w:val="007D3AC6"/>
    <w:rsid w:val="007D42E8"/>
    <w:rsid w:val="007E1511"/>
    <w:rsid w:val="007E1FF5"/>
    <w:rsid w:val="007E28D4"/>
    <w:rsid w:val="007E56D7"/>
    <w:rsid w:val="007E7AF7"/>
    <w:rsid w:val="007F1D76"/>
    <w:rsid w:val="007F236E"/>
    <w:rsid w:val="007F4256"/>
    <w:rsid w:val="007F612F"/>
    <w:rsid w:val="007F74F5"/>
    <w:rsid w:val="007F7C9D"/>
    <w:rsid w:val="0080208A"/>
    <w:rsid w:val="00804508"/>
    <w:rsid w:val="008119BD"/>
    <w:rsid w:val="00812397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60ED"/>
    <w:rsid w:val="00836F22"/>
    <w:rsid w:val="008370DE"/>
    <w:rsid w:val="00837671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2F68"/>
    <w:rsid w:val="0085352E"/>
    <w:rsid w:val="0085358F"/>
    <w:rsid w:val="00853FCA"/>
    <w:rsid w:val="00854876"/>
    <w:rsid w:val="00855051"/>
    <w:rsid w:val="00857106"/>
    <w:rsid w:val="00857425"/>
    <w:rsid w:val="00860A61"/>
    <w:rsid w:val="00862A53"/>
    <w:rsid w:val="0086569C"/>
    <w:rsid w:val="00867778"/>
    <w:rsid w:val="00870A17"/>
    <w:rsid w:val="00870D9D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2F6C"/>
    <w:rsid w:val="0088389C"/>
    <w:rsid w:val="00883EE8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06AE"/>
    <w:rsid w:val="008A147F"/>
    <w:rsid w:val="008A27F9"/>
    <w:rsid w:val="008A3150"/>
    <w:rsid w:val="008A3588"/>
    <w:rsid w:val="008A4DF3"/>
    <w:rsid w:val="008A5D9A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46D4"/>
    <w:rsid w:val="008C7446"/>
    <w:rsid w:val="008C7660"/>
    <w:rsid w:val="008C7847"/>
    <w:rsid w:val="008D144B"/>
    <w:rsid w:val="008D24E8"/>
    <w:rsid w:val="008D3BE5"/>
    <w:rsid w:val="008D4962"/>
    <w:rsid w:val="008D63AC"/>
    <w:rsid w:val="008D7333"/>
    <w:rsid w:val="008E00C7"/>
    <w:rsid w:val="008E068B"/>
    <w:rsid w:val="008E0D4E"/>
    <w:rsid w:val="008E0F42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2B04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68E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18D5"/>
    <w:rsid w:val="00992334"/>
    <w:rsid w:val="0099253B"/>
    <w:rsid w:val="00992911"/>
    <w:rsid w:val="00992C77"/>
    <w:rsid w:val="00992C91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090A"/>
    <w:rsid w:val="009B1151"/>
    <w:rsid w:val="009B1384"/>
    <w:rsid w:val="009B2B00"/>
    <w:rsid w:val="009B3552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54A2"/>
    <w:rsid w:val="009C5B7C"/>
    <w:rsid w:val="009C5CF1"/>
    <w:rsid w:val="009C62B8"/>
    <w:rsid w:val="009C6BED"/>
    <w:rsid w:val="009C76F1"/>
    <w:rsid w:val="009C7EC1"/>
    <w:rsid w:val="009D172A"/>
    <w:rsid w:val="009D2804"/>
    <w:rsid w:val="009D386F"/>
    <w:rsid w:val="009D42A6"/>
    <w:rsid w:val="009D70E6"/>
    <w:rsid w:val="009D7327"/>
    <w:rsid w:val="009D75C1"/>
    <w:rsid w:val="009D7712"/>
    <w:rsid w:val="009D7BA8"/>
    <w:rsid w:val="009D7FDE"/>
    <w:rsid w:val="009E0455"/>
    <w:rsid w:val="009E1197"/>
    <w:rsid w:val="009E1EE4"/>
    <w:rsid w:val="009E255E"/>
    <w:rsid w:val="009E2A82"/>
    <w:rsid w:val="009E2ACC"/>
    <w:rsid w:val="009E3F0F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2A0E"/>
    <w:rsid w:val="00A05084"/>
    <w:rsid w:val="00A078A3"/>
    <w:rsid w:val="00A07CAD"/>
    <w:rsid w:val="00A108AE"/>
    <w:rsid w:val="00A1115C"/>
    <w:rsid w:val="00A12836"/>
    <w:rsid w:val="00A13372"/>
    <w:rsid w:val="00A142A0"/>
    <w:rsid w:val="00A156B7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0630"/>
    <w:rsid w:val="00A41260"/>
    <w:rsid w:val="00A41F01"/>
    <w:rsid w:val="00A4338A"/>
    <w:rsid w:val="00A442AF"/>
    <w:rsid w:val="00A450DF"/>
    <w:rsid w:val="00A4511B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F46"/>
    <w:rsid w:val="00A70009"/>
    <w:rsid w:val="00A712BF"/>
    <w:rsid w:val="00A72783"/>
    <w:rsid w:val="00A7318A"/>
    <w:rsid w:val="00A7377F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6D3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23D8"/>
    <w:rsid w:val="00AB2EA5"/>
    <w:rsid w:val="00AB34BA"/>
    <w:rsid w:val="00AB55C9"/>
    <w:rsid w:val="00AB6A38"/>
    <w:rsid w:val="00AB794F"/>
    <w:rsid w:val="00AC1B07"/>
    <w:rsid w:val="00AC4321"/>
    <w:rsid w:val="00AC4955"/>
    <w:rsid w:val="00AC655E"/>
    <w:rsid w:val="00AC7069"/>
    <w:rsid w:val="00AD068D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3DB6"/>
    <w:rsid w:val="00B240A0"/>
    <w:rsid w:val="00B2453D"/>
    <w:rsid w:val="00B24629"/>
    <w:rsid w:val="00B2738A"/>
    <w:rsid w:val="00B312DE"/>
    <w:rsid w:val="00B312E4"/>
    <w:rsid w:val="00B3273C"/>
    <w:rsid w:val="00B329E3"/>
    <w:rsid w:val="00B3325D"/>
    <w:rsid w:val="00B33A83"/>
    <w:rsid w:val="00B34188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85"/>
    <w:rsid w:val="00B80F65"/>
    <w:rsid w:val="00B816CB"/>
    <w:rsid w:val="00B82314"/>
    <w:rsid w:val="00B823C9"/>
    <w:rsid w:val="00B82CCA"/>
    <w:rsid w:val="00B849B4"/>
    <w:rsid w:val="00B84E08"/>
    <w:rsid w:val="00B8539E"/>
    <w:rsid w:val="00B8609A"/>
    <w:rsid w:val="00B8730F"/>
    <w:rsid w:val="00B90B6C"/>
    <w:rsid w:val="00B913F4"/>
    <w:rsid w:val="00B93B7A"/>
    <w:rsid w:val="00B94E3D"/>
    <w:rsid w:val="00B953FF"/>
    <w:rsid w:val="00B96A9E"/>
    <w:rsid w:val="00B96AB8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2D02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67DA"/>
    <w:rsid w:val="00BD6B30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7E4"/>
    <w:rsid w:val="00C01A71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CF4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57B72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6C"/>
    <w:rsid w:val="00C856AB"/>
    <w:rsid w:val="00C86AC5"/>
    <w:rsid w:val="00C900BE"/>
    <w:rsid w:val="00C923A7"/>
    <w:rsid w:val="00C92782"/>
    <w:rsid w:val="00C94654"/>
    <w:rsid w:val="00C96280"/>
    <w:rsid w:val="00C964C9"/>
    <w:rsid w:val="00CA010B"/>
    <w:rsid w:val="00CA2972"/>
    <w:rsid w:val="00CA3DE2"/>
    <w:rsid w:val="00CA4B39"/>
    <w:rsid w:val="00CA5600"/>
    <w:rsid w:val="00CB12F5"/>
    <w:rsid w:val="00CB22CF"/>
    <w:rsid w:val="00CB3233"/>
    <w:rsid w:val="00CB434B"/>
    <w:rsid w:val="00CB4477"/>
    <w:rsid w:val="00CB4CCD"/>
    <w:rsid w:val="00CB53A5"/>
    <w:rsid w:val="00CB574F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CE2"/>
    <w:rsid w:val="00CD3DDB"/>
    <w:rsid w:val="00CD53D1"/>
    <w:rsid w:val="00CD5568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C10"/>
    <w:rsid w:val="00D0045C"/>
    <w:rsid w:val="00D00A0E"/>
    <w:rsid w:val="00D00E5D"/>
    <w:rsid w:val="00D010D0"/>
    <w:rsid w:val="00D020F2"/>
    <w:rsid w:val="00D022E9"/>
    <w:rsid w:val="00D02359"/>
    <w:rsid w:val="00D03B04"/>
    <w:rsid w:val="00D03BD0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202AF"/>
    <w:rsid w:val="00D21F7C"/>
    <w:rsid w:val="00D22420"/>
    <w:rsid w:val="00D22552"/>
    <w:rsid w:val="00D234D0"/>
    <w:rsid w:val="00D235FF"/>
    <w:rsid w:val="00D25F25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5FDF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436"/>
    <w:rsid w:val="00DB16F9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2FD2"/>
    <w:rsid w:val="00DD5907"/>
    <w:rsid w:val="00DD64ED"/>
    <w:rsid w:val="00DD75E9"/>
    <w:rsid w:val="00DD76FC"/>
    <w:rsid w:val="00DD7816"/>
    <w:rsid w:val="00DE04F4"/>
    <w:rsid w:val="00DE0842"/>
    <w:rsid w:val="00DE27D9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5714"/>
    <w:rsid w:val="00E06DC3"/>
    <w:rsid w:val="00E07070"/>
    <w:rsid w:val="00E110B7"/>
    <w:rsid w:val="00E12A10"/>
    <w:rsid w:val="00E149A3"/>
    <w:rsid w:val="00E14B18"/>
    <w:rsid w:val="00E1533A"/>
    <w:rsid w:val="00E20554"/>
    <w:rsid w:val="00E20A93"/>
    <w:rsid w:val="00E23C16"/>
    <w:rsid w:val="00E2575C"/>
    <w:rsid w:val="00E25D11"/>
    <w:rsid w:val="00E26D2D"/>
    <w:rsid w:val="00E329D2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26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66F1"/>
    <w:rsid w:val="00E81747"/>
    <w:rsid w:val="00E8427C"/>
    <w:rsid w:val="00E84459"/>
    <w:rsid w:val="00E85015"/>
    <w:rsid w:val="00E861DE"/>
    <w:rsid w:val="00E86D79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98A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1D03"/>
    <w:rsid w:val="00EE22DE"/>
    <w:rsid w:val="00EE3412"/>
    <w:rsid w:val="00EE42AE"/>
    <w:rsid w:val="00EE4983"/>
    <w:rsid w:val="00EE5BB5"/>
    <w:rsid w:val="00EE6046"/>
    <w:rsid w:val="00EE6D0F"/>
    <w:rsid w:val="00EE7033"/>
    <w:rsid w:val="00EF0B08"/>
    <w:rsid w:val="00EF15BA"/>
    <w:rsid w:val="00EF26C9"/>
    <w:rsid w:val="00EF33FB"/>
    <w:rsid w:val="00EF4DF4"/>
    <w:rsid w:val="00EF711F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525D"/>
    <w:rsid w:val="00F15B1E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60904"/>
    <w:rsid w:val="00F63A1A"/>
    <w:rsid w:val="00F63FC9"/>
    <w:rsid w:val="00F64767"/>
    <w:rsid w:val="00F656C6"/>
    <w:rsid w:val="00F65D39"/>
    <w:rsid w:val="00F70C40"/>
    <w:rsid w:val="00F73438"/>
    <w:rsid w:val="00F742C3"/>
    <w:rsid w:val="00F74461"/>
    <w:rsid w:val="00F75BC9"/>
    <w:rsid w:val="00F77EA9"/>
    <w:rsid w:val="00F804A3"/>
    <w:rsid w:val="00F80A59"/>
    <w:rsid w:val="00F82355"/>
    <w:rsid w:val="00F823A5"/>
    <w:rsid w:val="00F84589"/>
    <w:rsid w:val="00F84CAD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B3D30"/>
    <w:rsid w:val="00FB3FD8"/>
    <w:rsid w:val="00FB54E7"/>
    <w:rsid w:val="00FB6D01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90A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DD4114DB-CB9A-4048-B9E4-15BFC1366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193</cp:revision>
  <cp:lastPrinted>2026-02-03T03:03:00Z</cp:lastPrinted>
  <dcterms:created xsi:type="dcterms:W3CDTF">2025-10-30T12:13:00Z</dcterms:created>
  <dcterms:modified xsi:type="dcterms:W3CDTF">2026-02-26T01:34:00Z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