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A53FC" w14:textId="77777777" w:rsidR="00CF7696" w:rsidRPr="007D2BBC" w:rsidRDefault="00CF7696" w:rsidP="00CF7696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2BBC">
        <w:rPr>
          <w:rFonts w:ascii="Arial Rounded MT Bold" w:hAnsi="Arial Rounded MT Bold"/>
          <w:b/>
          <w:bCs/>
        </w:rPr>
        <w:t>REFERENCES</w:t>
      </w:r>
    </w:p>
    <w:p w14:paraId="41B4D4CC" w14:textId="77777777" w:rsidR="00CF7696" w:rsidRPr="00C329E3" w:rsidRDefault="00CF7696" w:rsidP="00CF7696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1545F77" w14:textId="77777777" w:rsidR="00CF7696" w:rsidRPr="002F017A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329E3">
        <w:rPr>
          <w:rFonts w:ascii="Bahnschrift" w:hAnsi="Bahnschrift"/>
        </w:rPr>
        <w:t xml:space="preserve">Adeleke, R. O., &amp; </w:t>
      </w:r>
      <w:proofErr w:type="spellStart"/>
      <w:r w:rsidRPr="00C329E3">
        <w:rPr>
          <w:rFonts w:ascii="Bahnschrift" w:hAnsi="Bahnschrift"/>
        </w:rPr>
        <w:t>Odedeji</w:t>
      </w:r>
      <w:proofErr w:type="spellEnd"/>
      <w:r w:rsidRPr="00C329E3">
        <w:rPr>
          <w:rFonts w:ascii="Bahnschrift" w:hAnsi="Bahnschrift"/>
        </w:rPr>
        <w:t xml:space="preserve">, J. O. (2010). Functional and physicochemical properties of wheat and sweet potato flour blends. </w:t>
      </w:r>
      <w:r w:rsidRPr="002F017A">
        <w:rPr>
          <w:rFonts w:ascii="Bahnschrift" w:hAnsi="Bahnschrift"/>
          <w:i/>
          <w:iCs/>
        </w:rPr>
        <w:t>Pakistan Journal of Nutrition, 9</w:t>
      </w:r>
      <w:r w:rsidRPr="002F017A">
        <w:rPr>
          <w:rFonts w:ascii="Bahnschrift" w:hAnsi="Bahnschrift"/>
        </w:rPr>
        <w:t>(6), 535–538.</w:t>
      </w:r>
    </w:p>
    <w:p w14:paraId="2CDF2B67" w14:textId="77777777" w:rsidR="00CF7696" w:rsidRPr="002F017A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890D9BA" w14:textId="77777777" w:rsidR="00CF7696" w:rsidRPr="002F017A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F017A">
        <w:rPr>
          <w:rFonts w:ascii="Bahnschrift" w:hAnsi="Bahnschrift"/>
          <w:i/>
          <w:iCs/>
        </w:rPr>
        <w:t>American Society of Baking. (n.d.). Muffins: Versatile baked products for modern consumers</w:t>
      </w:r>
      <w:r w:rsidRPr="002F017A">
        <w:rPr>
          <w:rFonts w:ascii="Bahnschrift" w:hAnsi="Bahnschrift"/>
        </w:rPr>
        <w:t>. https://asbe.org</w:t>
      </w:r>
    </w:p>
    <w:p w14:paraId="37FD56BD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CF563E9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329E3">
        <w:rPr>
          <w:rFonts w:ascii="Bahnschrift" w:hAnsi="Bahnschrift"/>
        </w:rPr>
        <w:t xml:space="preserve">Bhaskaran, S. (2022). Experimental research design in food science and nutrition studies. </w:t>
      </w:r>
      <w:r w:rsidRPr="00E93E3C">
        <w:rPr>
          <w:rFonts w:ascii="Bahnschrift" w:hAnsi="Bahnschrift"/>
          <w:i/>
          <w:iCs/>
        </w:rPr>
        <w:t>Journal of Food Research and Technology, 9</w:t>
      </w:r>
      <w:r w:rsidRPr="00C329E3">
        <w:rPr>
          <w:rFonts w:ascii="Bahnschrift" w:hAnsi="Bahnschrift"/>
        </w:rPr>
        <w:t>(3), 45–53.</w:t>
      </w:r>
    </w:p>
    <w:p w14:paraId="3D068D8E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F7144FF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329E3">
        <w:rPr>
          <w:rFonts w:ascii="Bahnschrift" w:hAnsi="Bahnschrift"/>
        </w:rPr>
        <w:t>Bureau of Plant Industry</w:t>
      </w:r>
      <w:r>
        <w:rPr>
          <w:rFonts w:ascii="Bahnschrift" w:hAnsi="Bahnschrift"/>
        </w:rPr>
        <w:t xml:space="preserve"> [BPI]</w:t>
      </w:r>
      <w:r w:rsidRPr="00C329E3">
        <w:rPr>
          <w:rFonts w:ascii="Bahnschrift" w:hAnsi="Bahnschrift"/>
        </w:rPr>
        <w:t xml:space="preserve">. (2020). </w:t>
      </w:r>
      <w:r w:rsidRPr="00DF56FA">
        <w:rPr>
          <w:rFonts w:ascii="Bahnschrift" w:hAnsi="Bahnschrift"/>
          <w:i/>
          <w:iCs/>
        </w:rPr>
        <w:t>Jackfruit industry performance report.</w:t>
      </w:r>
      <w:r w:rsidRPr="00C329E3">
        <w:rPr>
          <w:rFonts w:ascii="Bahnschrift" w:hAnsi="Bahnschrift"/>
        </w:rPr>
        <w:t xml:space="preserve"> Department of Agriculture.</w:t>
      </w:r>
    </w:p>
    <w:p w14:paraId="7770BE41" w14:textId="77777777" w:rsidR="00CF7696" w:rsidRPr="00C329E3" w:rsidRDefault="00CF7696" w:rsidP="00CF7696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B3FB8BA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329E3">
        <w:rPr>
          <w:rFonts w:ascii="Bahnschrift" w:hAnsi="Bahnschrift"/>
        </w:rPr>
        <w:t xml:space="preserve">Gaborne, D. M., &amp; </w:t>
      </w:r>
      <w:proofErr w:type="spellStart"/>
      <w:r w:rsidRPr="00C329E3">
        <w:rPr>
          <w:rFonts w:ascii="Bahnschrift" w:hAnsi="Bahnschrift"/>
        </w:rPr>
        <w:t>Dormitorio</w:t>
      </w:r>
      <w:proofErr w:type="spellEnd"/>
      <w:r w:rsidRPr="00C329E3">
        <w:rPr>
          <w:rFonts w:ascii="Bahnschrift" w:hAnsi="Bahnschrift"/>
        </w:rPr>
        <w:t xml:space="preserve">, J. M. (2013). </w:t>
      </w:r>
      <w:r w:rsidRPr="00DF56FA">
        <w:rPr>
          <w:rFonts w:ascii="Bahnschrift" w:hAnsi="Bahnschrift"/>
          <w:i/>
          <w:iCs/>
        </w:rPr>
        <w:t>Acceptability of dried soya beans in muffin preparation [Undergraduate thesis, University of the Philippines Los Baños].</w:t>
      </w:r>
    </w:p>
    <w:p w14:paraId="169E8DD1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BB34106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329E3">
        <w:rPr>
          <w:rFonts w:ascii="Bahnschrift" w:hAnsi="Bahnschrift"/>
        </w:rPr>
        <w:t xml:space="preserve">Gisslen, W. (2018). </w:t>
      </w:r>
      <w:r w:rsidRPr="00DF56FA">
        <w:rPr>
          <w:rFonts w:ascii="Bahnschrift" w:hAnsi="Bahnschrift"/>
          <w:i/>
          <w:iCs/>
        </w:rPr>
        <w:t>Professional baking (7th ed.).</w:t>
      </w:r>
      <w:r w:rsidRPr="00C329E3">
        <w:rPr>
          <w:rFonts w:ascii="Bahnschrift" w:hAnsi="Bahnschrift"/>
        </w:rPr>
        <w:t xml:space="preserve"> Wiley.</w:t>
      </w:r>
    </w:p>
    <w:p w14:paraId="06D26291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01C10EB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329E3">
        <w:rPr>
          <w:rFonts w:ascii="Bahnschrift" w:hAnsi="Bahnschrift"/>
        </w:rPr>
        <w:t xml:space="preserve">Meilgaard, M., Civille, G. V., &amp; Carr, B. T. (2016). </w:t>
      </w:r>
      <w:r w:rsidRPr="00DF56FA">
        <w:rPr>
          <w:rFonts w:ascii="Bahnschrift" w:hAnsi="Bahnschrift"/>
          <w:i/>
          <w:iCs/>
        </w:rPr>
        <w:t>Sensory evaluation techniques (5th ed.).</w:t>
      </w:r>
      <w:r w:rsidRPr="00C329E3">
        <w:rPr>
          <w:rFonts w:ascii="Bahnschrift" w:hAnsi="Bahnschrift"/>
        </w:rPr>
        <w:t xml:space="preserve"> CRC Press.</w:t>
      </w:r>
    </w:p>
    <w:p w14:paraId="5FC1E2B5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C2323B4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C329E3">
        <w:rPr>
          <w:rFonts w:ascii="Bahnschrift" w:hAnsi="Bahnschrift"/>
        </w:rPr>
        <w:t>Ocloo</w:t>
      </w:r>
      <w:proofErr w:type="spellEnd"/>
      <w:r w:rsidRPr="00C329E3">
        <w:rPr>
          <w:rFonts w:ascii="Bahnschrift" w:hAnsi="Bahnschrift"/>
        </w:rPr>
        <w:t xml:space="preserve">, F. C. K., </w:t>
      </w:r>
      <w:proofErr w:type="spellStart"/>
      <w:r w:rsidRPr="00C329E3">
        <w:rPr>
          <w:rFonts w:ascii="Bahnschrift" w:hAnsi="Bahnschrift"/>
        </w:rPr>
        <w:t>Bansa</w:t>
      </w:r>
      <w:proofErr w:type="spellEnd"/>
      <w:r w:rsidRPr="00C329E3">
        <w:rPr>
          <w:rFonts w:ascii="Bahnschrift" w:hAnsi="Bahnschrift"/>
        </w:rPr>
        <w:t xml:space="preserve">, D., </w:t>
      </w:r>
      <w:proofErr w:type="spellStart"/>
      <w:r w:rsidRPr="00C329E3">
        <w:rPr>
          <w:rFonts w:ascii="Bahnschrift" w:hAnsi="Bahnschrift"/>
        </w:rPr>
        <w:t>Boatin</w:t>
      </w:r>
      <w:proofErr w:type="spellEnd"/>
      <w:r w:rsidRPr="00C329E3">
        <w:rPr>
          <w:rFonts w:ascii="Bahnschrift" w:hAnsi="Bahnschrift"/>
        </w:rPr>
        <w:t xml:space="preserve">, R., Adom, T., &amp; </w:t>
      </w:r>
      <w:proofErr w:type="spellStart"/>
      <w:r w:rsidRPr="00C329E3">
        <w:rPr>
          <w:rFonts w:ascii="Bahnschrift" w:hAnsi="Bahnschrift"/>
        </w:rPr>
        <w:t>Agbemavor</w:t>
      </w:r>
      <w:proofErr w:type="spellEnd"/>
      <w:r w:rsidRPr="00C329E3">
        <w:rPr>
          <w:rFonts w:ascii="Bahnschrift" w:hAnsi="Bahnschrift"/>
        </w:rPr>
        <w:t xml:space="preserve">, W. S. (2010). Physicochemical, functional and pasting characteristics of flour produced from jackfruit (Artocarpus heterophyllus) seeds. </w:t>
      </w:r>
      <w:r w:rsidRPr="00DF56FA">
        <w:rPr>
          <w:rFonts w:ascii="Bahnschrift" w:hAnsi="Bahnschrift"/>
          <w:i/>
          <w:iCs/>
        </w:rPr>
        <w:t>Agricultural and Biological Journal of North America, 1</w:t>
      </w:r>
      <w:r w:rsidRPr="00C329E3">
        <w:rPr>
          <w:rFonts w:ascii="Bahnschrift" w:hAnsi="Bahnschrift"/>
        </w:rPr>
        <w:t>(5), 903–908.</w:t>
      </w:r>
    </w:p>
    <w:p w14:paraId="5B1D8416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66115B7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329E3">
        <w:rPr>
          <w:rFonts w:ascii="Bahnschrift" w:hAnsi="Bahnschrift"/>
        </w:rPr>
        <w:t xml:space="preserve">Palinkas, L. A., Horwitz, S. M., Green, C. A., Wisdom, J. P., Duan, N., &amp; </w:t>
      </w:r>
      <w:proofErr w:type="spellStart"/>
      <w:r w:rsidRPr="00C329E3">
        <w:rPr>
          <w:rFonts w:ascii="Bahnschrift" w:hAnsi="Bahnschrift"/>
        </w:rPr>
        <w:t>Hoagwood</w:t>
      </w:r>
      <w:proofErr w:type="spellEnd"/>
      <w:r w:rsidRPr="00C329E3">
        <w:rPr>
          <w:rFonts w:ascii="Bahnschrift" w:hAnsi="Bahnschrift"/>
        </w:rPr>
        <w:t xml:space="preserve">, K. (2020). Purposeful sampling for qualitative data collection and analysis in mixed method implementation research. </w:t>
      </w:r>
      <w:r w:rsidRPr="00DF56FA">
        <w:rPr>
          <w:rFonts w:ascii="Bahnschrift" w:hAnsi="Bahnschrift"/>
          <w:i/>
          <w:iCs/>
        </w:rPr>
        <w:t>Administration and Policy in Mental Health and Mental Health Services Research, 47</w:t>
      </w:r>
      <w:r w:rsidRPr="00C329E3">
        <w:rPr>
          <w:rFonts w:ascii="Bahnschrift" w:hAnsi="Bahnschrift"/>
        </w:rPr>
        <w:t>(3), 486–499. https://doi.org/10.1007/s10488-019-00977-1</w:t>
      </w:r>
    </w:p>
    <w:p w14:paraId="258AB92A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5EE5620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329E3">
        <w:rPr>
          <w:rFonts w:ascii="Bahnschrift" w:hAnsi="Bahnschrift"/>
        </w:rPr>
        <w:t xml:space="preserve">Rahman, M. M., Nahar, N., &amp; Mian, A. J. (1995). Variability of physicochemical characteristics of jackfruit (Artocarpus heterophyllus Lam.). </w:t>
      </w:r>
      <w:r w:rsidRPr="00DF56FA">
        <w:rPr>
          <w:rFonts w:ascii="Bahnschrift" w:hAnsi="Bahnschrift"/>
          <w:i/>
          <w:iCs/>
        </w:rPr>
        <w:t>Food Chemistry, 52</w:t>
      </w:r>
      <w:r w:rsidRPr="00C329E3">
        <w:rPr>
          <w:rFonts w:ascii="Bahnschrift" w:hAnsi="Bahnschrift"/>
        </w:rPr>
        <w:t>(4), 405–410.</w:t>
      </w:r>
    </w:p>
    <w:p w14:paraId="336AE99C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790D34D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329E3">
        <w:rPr>
          <w:rFonts w:ascii="Bahnschrift" w:hAnsi="Bahnschrift"/>
        </w:rPr>
        <w:t xml:space="preserve">Ranasinghe, R. A. S. N., Maduwanthi, S. D. T., &amp; </w:t>
      </w:r>
      <w:proofErr w:type="spellStart"/>
      <w:r w:rsidRPr="00C329E3">
        <w:rPr>
          <w:rFonts w:ascii="Bahnschrift" w:hAnsi="Bahnschrift"/>
        </w:rPr>
        <w:t>Marapana</w:t>
      </w:r>
      <w:proofErr w:type="spellEnd"/>
      <w:r w:rsidRPr="00C329E3">
        <w:rPr>
          <w:rFonts w:ascii="Bahnschrift" w:hAnsi="Bahnschrift"/>
        </w:rPr>
        <w:t xml:space="preserve">, R. A. U. J. (2019). Nutritional and health benefits of jackfruit (Artocarpus heterophyllus Lam.): A review. </w:t>
      </w:r>
      <w:r w:rsidRPr="00DF56FA">
        <w:rPr>
          <w:rFonts w:ascii="Bahnschrift" w:hAnsi="Bahnschrift"/>
          <w:i/>
          <w:iCs/>
        </w:rPr>
        <w:t>International Journal of Food Science,</w:t>
      </w:r>
      <w:r w:rsidRPr="00C329E3">
        <w:rPr>
          <w:rFonts w:ascii="Bahnschrift" w:hAnsi="Bahnschrift"/>
        </w:rPr>
        <w:t xml:space="preserve"> 1–12. https://doi.org/10.1155/2019/4327183</w:t>
      </w:r>
    </w:p>
    <w:p w14:paraId="7A06EB57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67F558C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329E3">
        <w:rPr>
          <w:rFonts w:ascii="Bahnschrift" w:hAnsi="Bahnschrift"/>
        </w:rPr>
        <w:t xml:space="preserve">Report Linker. (2023). </w:t>
      </w:r>
      <w:r w:rsidRPr="00DF56FA">
        <w:rPr>
          <w:rFonts w:ascii="Bahnschrift" w:hAnsi="Bahnschrift"/>
          <w:i/>
          <w:iCs/>
        </w:rPr>
        <w:t>U.S. bakery market analysis.</w:t>
      </w:r>
      <w:r w:rsidRPr="00C329E3">
        <w:rPr>
          <w:rFonts w:ascii="Bahnschrift" w:hAnsi="Bahnschrift"/>
        </w:rPr>
        <w:t xml:space="preserve"> </w:t>
      </w:r>
      <w:proofErr w:type="spellStart"/>
      <w:r w:rsidRPr="00C329E3">
        <w:rPr>
          <w:rFonts w:ascii="Bahnschrift" w:hAnsi="Bahnschrift"/>
        </w:rPr>
        <w:t>ReportLinker</w:t>
      </w:r>
      <w:proofErr w:type="spellEnd"/>
      <w:r w:rsidRPr="00C329E3">
        <w:rPr>
          <w:rFonts w:ascii="Bahnschrift" w:hAnsi="Bahnschrift"/>
        </w:rPr>
        <w:t>.</w:t>
      </w:r>
    </w:p>
    <w:p w14:paraId="0E01E043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9051C50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C329E3">
        <w:rPr>
          <w:rFonts w:ascii="Bahnschrift" w:hAnsi="Bahnschrift"/>
        </w:rPr>
        <w:t>Rudrawar</w:t>
      </w:r>
      <w:proofErr w:type="spellEnd"/>
      <w:r w:rsidRPr="00C329E3">
        <w:rPr>
          <w:rFonts w:ascii="Bahnschrift" w:hAnsi="Bahnschrift"/>
        </w:rPr>
        <w:t xml:space="preserve">, A. B., Jadhav, V. J., &amp; </w:t>
      </w:r>
      <w:proofErr w:type="spellStart"/>
      <w:r w:rsidRPr="00C329E3">
        <w:rPr>
          <w:rFonts w:ascii="Bahnschrift" w:hAnsi="Bahnschrift"/>
        </w:rPr>
        <w:t>Raskar</w:t>
      </w:r>
      <w:proofErr w:type="spellEnd"/>
      <w:r w:rsidRPr="00C329E3">
        <w:rPr>
          <w:rFonts w:ascii="Bahnschrift" w:hAnsi="Bahnschrift"/>
        </w:rPr>
        <w:t xml:space="preserve">, S. S. (2013). Development and sensory evaluation of spicy banana muffins. </w:t>
      </w:r>
      <w:r w:rsidRPr="00DF56FA">
        <w:rPr>
          <w:rFonts w:ascii="Bahnschrift" w:hAnsi="Bahnschrift"/>
          <w:i/>
          <w:iCs/>
        </w:rPr>
        <w:t>International Journal of Food and Nutritional Sciences, 2</w:t>
      </w:r>
      <w:r w:rsidRPr="00C329E3">
        <w:rPr>
          <w:rFonts w:ascii="Bahnschrift" w:hAnsi="Bahnschrift"/>
        </w:rPr>
        <w:t>(3), 45–49.</w:t>
      </w:r>
    </w:p>
    <w:p w14:paraId="541C2F2F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84AFD4F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C329E3">
        <w:rPr>
          <w:rFonts w:ascii="Bahnschrift" w:hAnsi="Bahnschrift"/>
        </w:rPr>
        <w:t>Sitchon</w:t>
      </w:r>
      <w:proofErr w:type="spellEnd"/>
      <w:r w:rsidRPr="00C329E3">
        <w:rPr>
          <w:rFonts w:ascii="Bahnschrift" w:hAnsi="Bahnschrift"/>
        </w:rPr>
        <w:t xml:space="preserve">, C. R. (2012). </w:t>
      </w:r>
      <w:r w:rsidRPr="00DF56FA">
        <w:rPr>
          <w:rFonts w:ascii="Bahnschrift" w:hAnsi="Bahnschrift"/>
          <w:i/>
          <w:iCs/>
        </w:rPr>
        <w:t>Acceptability of vegetable muffins among selected consumers [Undergraduate thesis, Bulacan State University].</w:t>
      </w:r>
    </w:p>
    <w:p w14:paraId="4FE4945E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F1CBDBB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329E3">
        <w:rPr>
          <w:rFonts w:ascii="Bahnschrift" w:hAnsi="Bahnschrift"/>
        </w:rPr>
        <w:lastRenderedPageBreak/>
        <w:t xml:space="preserve">Swami, S. B., Thakor, N. J., </w:t>
      </w:r>
      <w:proofErr w:type="spellStart"/>
      <w:r w:rsidRPr="00C329E3">
        <w:rPr>
          <w:rFonts w:ascii="Bahnschrift" w:hAnsi="Bahnschrift"/>
        </w:rPr>
        <w:t>Haldankar</w:t>
      </w:r>
      <w:proofErr w:type="spellEnd"/>
      <w:r w:rsidRPr="00C329E3">
        <w:rPr>
          <w:rFonts w:ascii="Bahnschrift" w:hAnsi="Bahnschrift"/>
        </w:rPr>
        <w:t xml:space="preserve">, P. M., &amp; </w:t>
      </w:r>
      <w:proofErr w:type="spellStart"/>
      <w:r w:rsidRPr="00C329E3">
        <w:rPr>
          <w:rFonts w:ascii="Bahnschrift" w:hAnsi="Bahnschrift"/>
        </w:rPr>
        <w:t>Kalse</w:t>
      </w:r>
      <w:proofErr w:type="spellEnd"/>
      <w:r w:rsidRPr="00C329E3">
        <w:rPr>
          <w:rFonts w:ascii="Bahnschrift" w:hAnsi="Bahnschrift"/>
        </w:rPr>
        <w:t xml:space="preserve">, S. B. (2012). Jackfruit: A review on its nutritional and medicinal properties. </w:t>
      </w:r>
      <w:r w:rsidRPr="00DF56FA">
        <w:rPr>
          <w:rFonts w:ascii="Bahnschrift" w:hAnsi="Bahnschrift"/>
          <w:i/>
          <w:iCs/>
        </w:rPr>
        <w:t>Comprehensive Reviews in Food Science and Food Safety, 11</w:t>
      </w:r>
      <w:r w:rsidRPr="00C329E3">
        <w:rPr>
          <w:rFonts w:ascii="Bahnschrift" w:hAnsi="Bahnschrift"/>
        </w:rPr>
        <w:t>(6), 565–576.</w:t>
      </w:r>
    </w:p>
    <w:p w14:paraId="5CA771C5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EC46D4F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329E3">
        <w:rPr>
          <w:rFonts w:ascii="Bahnschrift" w:hAnsi="Bahnschrift"/>
        </w:rPr>
        <w:t xml:space="preserve">Tamayo, M. J. (2012). </w:t>
      </w:r>
      <w:r w:rsidRPr="00DF56FA">
        <w:rPr>
          <w:rFonts w:ascii="Bahnschrift" w:hAnsi="Bahnschrift"/>
          <w:i/>
          <w:iCs/>
        </w:rPr>
        <w:t>Acceptability of gabi (taro) muffins among selected consumers [Undergraduate thesis, University of the Visayas].</w:t>
      </w:r>
    </w:p>
    <w:p w14:paraId="70A221E6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6FB6939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C329E3">
        <w:rPr>
          <w:rFonts w:ascii="Bahnschrift" w:hAnsi="Bahnschrift"/>
        </w:rPr>
        <w:t>Tulyathan</w:t>
      </w:r>
      <w:proofErr w:type="spellEnd"/>
      <w:r w:rsidRPr="00C329E3">
        <w:rPr>
          <w:rFonts w:ascii="Bahnschrift" w:hAnsi="Bahnschrift"/>
        </w:rPr>
        <w:t xml:space="preserve">, V., Tananuwong, K., </w:t>
      </w:r>
      <w:proofErr w:type="spellStart"/>
      <w:r w:rsidRPr="00C329E3">
        <w:rPr>
          <w:rFonts w:ascii="Bahnschrift" w:hAnsi="Bahnschrift"/>
        </w:rPr>
        <w:t>Songjinda</w:t>
      </w:r>
      <w:proofErr w:type="spellEnd"/>
      <w:r w:rsidRPr="00C329E3">
        <w:rPr>
          <w:rFonts w:ascii="Bahnschrift" w:hAnsi="Bahnschrift"/>
        </w:rPr>
        <w:t xml:space="preserve">, P., &amp; </w:t>
      </w:r>
      <w:proofErr w:type="spellStart"/>
      <w:r w:rsidRPr="00C329E3">
        <w:rPr>
          <w:rFonts w:ascii="Bahnschrift" w:hAnsi="Bahnschrift"/>
        </w:rPr>
        <w:t>Jaiboon</w:t>
      </w:r>
      <w:proofErr w:type="spellEnd"/>
      <w:r w:rsidRPr="00C329E3">
        <w:rPr>
          <w:rFonts w:ascii="Bahnschrift" w:hAnsi="Bahnschrift"/>
        </w:rPr>
        <w:t xml:space="preserve">, N. (2004). Some physicochemical properties of jackfruit (Artocarpus heterophyllus Lam) seed flour and starch. </w:t>
      </w:r>
      <w:proofErr w:type="spellStart"/>
      <w:r w:rsidRPr="00DF56FA">
        <w:rPr>
          <w:rFonts w:ascii="Bahnschrift" w:hAnsi="Bahnschrift"/>
          <w:i/>
          <w:iCs/>
        </w:rPr>
        <w:t>ScienceAsia</w:t>
      </w:r>
      <w:proofErr w:type="spellEnd"/>
      <w:r w:rsidRPr="00DF56FA">
        <w:rPr>
          <w:rFonts w:ascii="Bahnschrift" w:hAnsi="Bahnschrift"/>
          <w:i/>
          <w:iCs/>
        </w:rPr>
        <w:t>, 30</w:t>
      </w:r>
      <w:r w:rsidRPr="00C329E3">
        <w:rPr>
          <w:rFonts w:ascii="Bahnschrift" w:hAnsi="Bahnschrift"/>
        </w:rPr>
        <w:t>(4), 390–395. https://doi.org/10.2306/scienceasia1513-1874.2004.30.390</w:t>
      </w:r>
    </w:p>
    <w:p w14:paraId="46005C24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6DB9FE8" w14:textId="77777777" w:rsidR="00CF7696" w:rsidRPr="00C329E3" w:rsidRDefault="00CF7696" w:rsidP="00CF76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329E3">
        <w:rPr>
          <w:rFonts w:ascii="Bahnschrift" w:hAnsi="Bahnschrift"/>
        </w:rPr>
        <w:t xml:space="preserve">Whitney, E., &amp; Rolfes, S. R. (2019). </w:t>
      </w:r>
      <w:r w:rsidRPr="00DF56FA">
        <w:rPr>
          <w:rFonts w:ascii="Bahnschrift" w:hAnsi="Bahnschrift"/>
          <w:i/>
          <w:iCs/>
        </w:rPr>
        <w:t>Understanding nutrition (15th ed.).</w:t>
      </w:r>
      <w:r w:rsidRPr="00C329E3">
        <w:rPr>
          <w:rFonts w:ascii="Bahnschrift" w:hAnsi="Bahnschrift"/>
        </w:rPr>
        <w:t xml:space="preserve"> Cengage.</w:t>
      </w:r>
    </w:p>
    <w:p w14:paraId="100607E5" w14:textId="2728C2E9" w:rsidR="00BE2113" w:rsidRPr="00C349FB" w:rsidRDefault="00BE2113" w:rsidP="00C349FB"/>
    <w:sectPr w:rsidR="00BE2113" w:rsidRPr="00C349FB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173580" w14:textId="77777777" w:rsidR="007660CC" w:rsidRDefault="007660CC" w:rsidP="00290EE2">
      <w:pPr>
        <w:spacing w:after="0" w:line="240" w:lineRule="auto"/>
      </w:pPr>
      <w:r>
        <w:separator/>
      </w:r>
    </w:p>
  </w:endnote>
  <w:endnote w:type="continuationSeparator" w:id="0">
    <w:p w14:paraId="7A1DCB24" w14:textId="77777777" w:rsidR="007660CC" w:rsidRDefault="007660C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DADBEB" w14:textId="77777777" w:rsidR="007660CC" w:rsidRDefault="007660CC" w:rsidP="00290EE2">
      <w:pPr>
        <w:spacing w:after="0" w:line="240" w:lineRule="auto"/>
      </w:pPr>
      <w:r>
        <w:separator/>
      </w:r>
    </w:p>
  </w:footnote>
  <w:footnote w:type="continuationSeparator" w:id="0">
    <w:p w14:paraId="6F92FDE8" w14:textId="77777777" w:rsidR="007660CC" w:rsidRDefault="007660C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F04E4"/>
    <w:rsid w:val="004241DB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55F49"/>
    <w:rsid w:val="007660CC"/>
    <w:rsid w:val="00792AC0"/>
    <w:rsid w:val="007A4C79"/>
    <w:rsid w:val="007E1A12"/>
    <w:rsid w:val="007F4A99"/>
    <w:rsid w:val="008037C2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C349FB"/>
    <w:rsid w:val="00C4676A"/>
    <w:rsid w:val="00CF7696"/>
    <w:rsid w:val="00D3362E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2</Pages>
  <Words>444</Words>
  <Characters>2533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23</cp:revision>
  <cp:lastPrinted>2026-02-21T05:03:00Z</cp:lastPrinted>
  <dcterms:created xsi:type="dcterms:W3CDTF">2025-12-03T11:08:00Z</dcterms:created>
  <dcterms:modified xsi:type="dcterms:W3CDTF">2026-03-04T21:48:00Z</dcterms:modified>
</cp:coreProperties>
</file>