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3FB4A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F7D0A">
        <w:rPr>
          <w:rFonts w:ascii="Book Antiqua" w:hAnsi="Book Antiqua"/>
          <w:b/>
          <w:bCs/>
          <w:sz w:val="24"/>
          <w:szCs w:val="24"/>
        </w:rPr>
        <w:t>APA 7th</w:t>
      </w:r>
    </w:p>
    <w:p w14:paraId="6BBC105C" w14:textId="77777777" w:rsidR="004F7D0A" w:rsidRPr="004F7D0A" w:rsidRDefault="004F7D0A" w:rsidP="00A4538F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4F7D0A">
        <w:rPr>
          <w:rFonts w:ascii="Book Antiqua" w:hAnsi="Book Antiqua"/>
          <w:sz w:val="24"/>
          <w:szCs w:val="24"/>
        </w:rPr>
        <w:t xml:space="preserve">Feng, S. (2025). </w:t>
      </w:r>
      <w:r w:rsidRPr="004F7D0A">
        <w:rPr>
          <w:rFonts w:ascii="Book Antiqua" w:hAnsi="Book Antiqua"/>
          <w:i/>
          <w:iCs/>
          <w:sz w:val="24"/>
          <w:szCs w:val="24"/>
        </w:rPr>
        <w:t>Evaluating and enhancing community education programs in Shanxi Province: A multi-system analysis of impacts on educators and learners</w:t>
      </w:r>
      <w:r w:rsidRPr="004F7D0A">
        <w:rPr>
          <w:rFonts w:ascii="Book Antiqua" w:hAnsi="Book Antiqua"/>
          <w:sz w:val="24"/>
          <w:szCs w:val="24"/>
        </w:rPr>
        <w:t xml:space="preserve">. </w:t>
      </w:r>
      <w:r w:rsidRPr="004F7D0A">
        <w:rPr>
          <w:rFonts w:ascii="Book Antiqua" w:hAnsi="Book Antiqua"/>
          <w:b/>
          <w:bCs/>
          <w:sz w:val="24"/>
          <w:szCs w:val="24"/>
        </w:rPr>
        <w:t>Pedagogy Review</w:t>
      </w:r>
      <w:r w:rsidRPr="004F7D0A">
        <w:rPr>
          <w:rFonts w:ascii="Book Antiqua" w:hAnsi="Book Antiqua"/>
          <w:sz w:val="24"/>
          <w:szCs w:val="24"/>
        </w:rPr>
        <w:t>, 6(1). https://doi.org/10.62718/vmca.pr-ijetas.6.1.SC-0825-006</w:t>
      </w:r>
    </w:p>
    <w:p w14:paraId="28CC8864" w14:textId="03731E26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9993E9E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F7D0A">
        <w:rPr>
          <w:rFonts w:ascii="Book Antiqua" w:hAnsi="Book Antiqua"/>
          <w:b/>
          <w:bCs/>
          <w:sz w:val="24"/>
          <w:szCs w:val="24"/>
        </w:rPr>
        <w:t>MLA 9th</w:t>
      </w:r>
    </w:p>
    <w:p w14:paraId="17040885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F7D0A">
        <w:rPr>
          <w:rFonts w:ascii="Book Antiqua" w:hAnsi="Book Antiqua"/>
          <w:sz w:val="24"/>
          <w:szCs w:val="24"/>
        </w:rPr>
        <w:t xml:space="preserve">Feng, Song. “Evaluating and Enhancing Community Education Programs in Shanxi Province: A Multi-System Analysis of Impacts on Educators and Learners.” </w:t>
      </w:r>
      <w:r w:rsidRPr="004F7D0A">
        <w:rPr>
          <w:rFonts w:ascii="Book Antiqua" w:hAnsi="Book Antiqua"/>
          <w:i/>
          <w:iCs/>
          <w:sz w:val="24"/>
          <w:szCs w:val="24"/>
        </w:rPr>
        <w:t>Pedagogy Review</w:t>
      </w:r>
      <w:r w:rsidRPr="004F7D0A">
        <w:rPr>
          <w:rFonts w:ascii="Book Antiqua" w:hAnsi="Book Antiqua"/>
          <w:sz w:val="24"/>
          <w:szCs w:val="24"/>
        </w:rPr>
        <w:t>, vol. 6, no. 1, 2025, https://doi.org/10.62718/vmca.pr-ijetas.6.1.SC-0825-006.</w:t>
      </w:r>
    </w:p>
    <w:p w14:paraId="10C796FC" w14:textId="72585578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3F7EBA8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F7D0A">
        <w:rPr>
          <w:rFonts w:ascii="Book Antiqua" w:hAnsi="Book Antiqua"/>
          <w:b/>
          <w:bCs/>
          <w:sz w:val="24"/>
          <w:szCs w:val="24"/>
        </w:rPr>
        <w:t>Harvard</w:t>
      </w:r>
    </w:p>
    <w:p w14:paraId="69186904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F7D0A">
        <w:rPr>
          <w:rFonts w:ascii="Book Antiqua" w:hAnsi="Book Antiqua"/>
          <w:sz w:val="24"/>
          <w:szCs w:val="24"/>
        </w:rPr>
        <w:t xml:space="preserve">Feng, S., 2025. Evaluating and enhancing community education programs in Shanxi Province: A multi-system analysis of impacts on educators and learners. </w:t>
      </w:r>
      <w:r w:rsidRPr="004F7D0A">
        <w:rPr>
          <w:rFonts w:ascii="Book Antiqua" w:hAnsi="Book Antiqua"/>
          <w:i/>
          <w:iCs/>
          <w:sz w:val="24"/>
          <w:szCs w:val="24"/>
        </w:rPr>
        <w:t>Pedagogy Review</w:t>
      </w:r>
      <w:r w:rsidRPr="004F7D0A">
        <w:rPr>
          <w:rFonts w:ascii="Book Antiqua" w:hAnsi="Book Antiqua"/>
          <w:sz w:val="24"/>
          <w:szCs w:val="24"/>
        </w:rPr>
        <w:t>, 6(1). Available at: https://doi.org/10.62718/vmca.pr-ijetas.6.1.SC-0825-006.</w:t>
      </w:r>
    </w:p>
    <w:p w14:paraId="6881A840" w14:textId="41D3C93D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1208B5F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F7D0A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688F9978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F7D0A">
        <w:rPr>
          <w:rFonts w:ascii="Book Antiqua" w:hAnsi="Book Antiqua"/>
          <w:sz w:val="24"/>
          <w:szCs w:val="24"/>
        </w:rPr>
        <w:t xml:space="preserve">Feng, Song. “Evaluating and Enhancing Community Education Programs in Shanxi Province: A Multi-System Analysis of Impacts on Educators and Learners.” </w:t>
      </w:r>
      <w:r w:rsidRPr="004F7D0A">
        <w:rPr>
          <w:rFonts w:ascii="Book Antiqua" w:hAnsi="Book Antiqua"/>
          <w:i/>
          <w:iCs/>
          <w:sz w:val="24"/>
          <w:szCs w:val="24"/>
        </w:rPr>
        <w:t>Pedagogy Review</w:t>
      </w:r>
      <w:r w:rsidRPr="004F7D0A">
        <w:rPr>
          <w:rFonts w:ascii="Book Antiqua" w:hAnsi="Book Antiqua"/>
          <w:sz w:val="24"/>
          <w:szCs w:val="24"/>
        </w:rPr>
        <w:t xml:space="preserve"> 6, no. 1 (2025). https://doi.org/10.62718/vmca.pr-ijetas.6.1.SC-0825-006.</w:t>
      </w:r>
    </w:p>
    <w:p w14:paraId="67FF8841" w14:textId="74DC11AF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11B0286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F7D0A">
        <w:rPr>
          <w:rFonts w:ascii="Book Antiqua" w:hAnsi="Book Antiqua"/>
          <w:b/>
          <w:bCs/>
          <w:sz w:val="24"/>
          <w:szCs w:val="24"/>
        </w:rPr>
        <w:t>Vancouver</w:t>
      </w:r>
    </w:p>
    <w:p w14:paraId="143CB183" w14:textId="77777777" w:rsidR="004F7D0A" w:rsidRPr="004F7D0A" w:rsidRDefault="004F7D0A" w:rsidP="004F7D0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F7D0A">
        <w:rPr>
          <w:rFonts w:ascii="Book Antiqua" w:hAnsi="Book Antiqua"/>
          <w:sz w:val="24"/>
          <w:szCs w:val="24"/>
        </w:rPr>
        <w:t xml:space="preserve">Feng S. Evaluating and enhancing community education programs in Shanxi Province: A multi-system analysis of impacts on educators and learners. </w:t>
      </w:r>
      <w:r w:rsidRPr="004F7D0A">
        <w:rPr>
          <w:rFonts w:ascii="Book Antiqua" w:hAnsi="Book Antiqua"/>
          <w:i/>
          <w:iCs/>
          <w:sz w:val="24"/>
          <w:szCs w:val="24"/>
        </w:rPr>
        <w:t>Pedagogy Review</w:t>
      </w:r>
      <w:r w:rsidRPr="004F7D0A">
        <w:rPr>
          <w:rFonts w:ascii="Book Antiqua" w:hAnsi="Book Antiqua"/>
          <w:sz w:val="24"/>
          <w:szCs w:val="24"/>
        </w:rPr>
        <w:t xml:space="preserve">. 2025;6(1). </w:t>
      </w:r>
      <w:proofErr w:type="gramStart"/>
      <w:r w:rsidRPr="004F7D0A">
        <w:rPr>
          <w:rFonts w:ascii="Book Antiqua" w:hAnsi="Book Antiqua"/>
          <w:sz w:val="24"/>
          <w:szCs w:val="24"/>
        </w:rPr>
        <w:t>doi:10.62718/vmca.pr-ijetas</w:t>
      </w:r>
      <w:proofErr w:type="gramEnd"/>
      <w:r w:rsidRPr="004F7D0A">
        <w:rPr>
          <w:rFonts w:ascii="Book Antiqua" w:hAnsi="Book Antiqua"/>
          <w:sz w:val="24"/>
          <w:szCs w:val="24"/>
        </w:rPr>
        <w:t>.6.1.SC-0825-006.</w:t>
      </w:r>
    </w:p>
    <w:p w14:paraId="685012AF" w14:textId="77777777" w:rsidR="00BE2113" w:rsidRPr="004F7D0A" w:rsidRDefault="00BE2113" w:rsidP="004F7D0A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4F7D0A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E7144" w14:textId="77777777" w:rsidR="00C02BB2" w:rsidRDefault="00C02BB2" w:rsidP="00290EE2">
      <w:pPr>
        <w:spacing w:after="0" w:line="240" w:lineRule="auto"/>
      </w:pPr>
      <w:r>
        <w:separator/>
      </w:r>
    </w:p>
  </w:endnote>
  <w:endnote w:type="continuationSeparator" w:id="0">
    <w:p w14:paraId="3FBE9C96" w14:textId="77777777" w:rsidR="00C02BB2" w:rsidRDefault="00C02BB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24483" w14:textId="77777777" w:rsidR="00C02BB2" w:rsidRDefault="00C02BB2" w:rsidP="00290EE2">
      <w:pPr>
        <w:spacing w:after="0" w:line="240" w:lineRule="auto"/>
      </w:pPr>
      <w:r>
        <w:separator/>
      </w:r>
    </w:p>
  </w:footnote>
  <w:footnote w:type="continuationSeparator" w:id="0">
    <w:p w14:paraId="2646A3F1" w14:textId="77777777" w:rsidR="00C02BB2" w:rsidRDefault="00C02BB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56307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4F7D0A"/>
    <w:rsid w:val="00517743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4538F"/>
    <w:rsid w:val="00A949FE"/>
    <w:rsid w:val="00AB52F6"/>
    <w:rsid w:val="00AE2C6C"/>
    <w:rsid w:val="00AE75F0"/>
    <w:rsid w:val="00B353F0"/>
    <w:rsid w:val="00B52DD2"/>
    <w:rsid w:val="00BA2C61"/>
    <w:rsid w:val="00BE2113"/>
    <w:rsid w:val="00C02BB2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2026-03-04T18:55:00Z</dcterms:modified>
</cp:coreProperties>
</file>