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F0D8C" w14:textId="11F919B0" w:rsidR="0060051C" w:rsidRPr="00905629" w:rsidRDefault="0010724C" w:rsidP="00905629">
      <w:pPr>
        <w:spacing w:line="240" w:lineRule="auto"/>
        <w:contextualSpacing/>
        <w:jc w:val="center"/>
        <w:rPr>
          <w:sz w:val="8"/>
          <w:szCs w:val="8"/>
        </w:rPr>
      </w:pPr>
      <w:r w:rsidRPr="00D11940">
        <w:rPr>
          <w:noProof/>
        </w:rPr>
        <w:drawing>
          <wp:anchor distT="0" distB="0" distL="114300" distR="114300" simplePos="0" relativeHeight="251660288" behindDoc="0" locked="0" layoutInCell="1" allowOverlap="1" wp14:anchorId="3A18049E" wp14:editId="1464F91E">
            <wp:simplePos x="0" y="0"/>
            <wp:positionH relativeFrom="margin">
              <wp:posOffset>76200</wp:posOffset>
            </wp:positionH>
            <wp:positionV relativeFrom="paragraph">
              <wp:posOffset>36195</wp:posOffset>
            </wp:positionV>
            <wp:extent cx="560705" cy="223520"/>
            <wp:effectExtent l="0" t="0" r="0" b="508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77CE"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DAE4F2" wp14:editId="6CAA46A0">
                <wp:simplePos x="0" y="0"/>
                <wp:positionH relativeFrom="margin">
                  <wp:posOffset>-82550</wp:posOffset>
                </wp:positionH>
                <wp:positionV relativeFrom="paragraph">
                  <wp:posOffset>-715010</wp:posOffset>
                </wp:positionV>
                <wp:extent cx="4901565" cy="450850"/>
                <wp:effectExtent l="0" t="0" r="0" b="6350"/>
                <wp:wrapNone/>
                <wp:docPr id="1072767151" name="Rectangle 1072767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50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43F0EDF" w14:textId="77777777" w:rsidR="0018417D" w:rsidRPr="004A7046" w:rsidRDefault="0018417D" w:rsidP="0018417D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A704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Business Fora: Business and Allied Industries International Journal</w:t>
                            </w:r>
                          </w:p>
                          <w:p w14:paraId="322A6B30" w14:textId="14A85878" w:rsidR="0018417D" w:rsidRDefault="0018417D" w:rsidP="0018417D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 w:rsidRPr="004A7046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202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6</w:t>
                            </w:r>
                            <w:r w:rsidRPr="004A7046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, Vol.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6</w:t>
                            </w:r>
                            <w:r w:rsidRPr="004A7046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, No.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2</w:t>
                            </w:r>
                            <w:r w:rsidRPr="004A7046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155</w:t>
                            </w:r>
                            <w:r w:rsidRPr="004A7046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FA249F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– </w:t>
                            </w:r>
                            <w:r w:rsidR="002809B4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16</w:t>
                            </w:r>
                            <w:r w:rsidR="00EE4769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6</w:t>
                            </w:r>
                            <w:r w:rsidRPr="00FA249F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| </w:t>
                            </w:r>
                            <w:r w:rsidRPr="004A7046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ISSN Online: 3028-1326 | ISSN Print: 3028-1334</w:t>
                            </w:r>
                          </w:p>
                          <w:p w14:paraId="2F74AC80" w14:textId="3D8794D6" w:rsidR="000E77CE" w:rsidRPr="00082035" w:rsidRDefault="0018417D" w:rsidP="0018417D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 w:rsidRPr="004A7046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457BC2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https://doi.org/10.62718/vmca.bf-baiij.6.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2.SC-0126-021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DAE4F2" id="Rectangle 1072767151" o:spid="_x0000_s1026" style="position:absolute;left:0;text-align:left;margin-left:-6.5pt;margin-top:-56.3pt;width:385.95pt;height:35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" fillcolor="window" stroked="f" strokeweight="1pt">
                <v:textbox>
                  <w:txbxContent>
                    <w:p w14:paraId="743F0EDF" w14:textId="77777777" w:rsidR="0018417D" w:rsidRPr="004A7046" w:rsidRDefault="0018417D" w:rsidP="0018417D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4A7046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Business Fora: Business and Allied Industries International Journal</w:t>
                      </w:r>
                    </w:p>
                    <w:p w14:paraId="322A6B30" w14:textId="14A85878" w:rsidR="0018417D" w:rsidRDefault="0018417D" w:rsidP="0018417D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 w:rsidRPr="004A7046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202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6</w:t>
                      </w:r>
                      <w:r w:rsidRPr="004A7046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, Vol. 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6</w:t>
                      </w:r>
                      <w:r w:rsidRPr="004A7046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, No.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2</w:t>
                      </w:r>
                      <w:r w:rsidRPr="004A7046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, 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155</w:t>
                      </w:r>
                      <w:r w:rsidRPr="004A7046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</w:t>
                      </w:r>
                      <w:r w:rsidRPr="00FA249F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– </w:t>
                      </w:r>
                      <w:r w:rsidR="002809B4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16</w:t>
                      </w:r>
                      <w:r w:rsidR="00EE4769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6</w:t>
                      </w:r>
                      <w:r w:rsidRPr="00FA249F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| </w:t>
                      </w:r>
                      <w:r w:rsidRPr="004A7046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ISSN Online: 3028-1326 | ISSN Print: 3028-1334</w:t>
                      </w:r>
                    </w:p>
                    <w:p w14:paraId="2F74AC80" w14:textId="3D8794D6" w:rsidR="000E77CE" w:rsidRPr="00082035" w:rsidRDefault="0018417D" w:rsidP="0018417D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 w:rsidRPr="004A7046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DOI: </w:t>
                      </w:r>
                      <w:r w:rsidRPr="00457BC2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https://doi.org/10.62718/vmca.bf-baiij.6.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2.SC-0126-021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3756DE" w:rsidRPr="00D11940" w14:paraId="0E6F521C" w14:textId="77777777" w:rsidTr="003756DE">
        <w:trPr>
          <w:trHeight w:val="296"/>
        </w:trPr>
        <w:tc>
          <w:tcPr>
            <w:tcW w:w="10060" w:type="dxa"/>
            <w:vMerge w:val="restart"/>
            <w:vAlign w:val="center"/>
          </w:tcPr>
          <w:p w14:paraId="0528FF6A" w14:textId="2C0C7D3C" w:rsidR="003756DE" w:rsidRPr="003B2BAD" w:rsidRDefault="003756DE" w:rsidP="0027388B">
            <w:pPr>
              <w:contextualSpacing/>
              <w:jc w:val="both"/>
              <w:rPr>
                <w:rFonts w:ascii="Arial Rounded MT Bold" w:hAnsi="Arial Rounded MT Bold" w:cs="Times New Roman"/>
                <w:b/>
                <w:bCs/>
                <w:sz w:val="24"/>
                <w:szCs w:val="24"/>
              </w:rPr>
            </w:pPr>
            <w:r w:rsidRPr="002809B4">
              <w:rPr>
                <w:rFonts w:ascii="Arial Rounded MT Bold" w:hAnsi="Arial Rounded MT Bold"/>
                <w:b/>
                <w:sz w:val="24"/>
                <w:szCs w:val="24"/>
              </w:rPr>
              <w:t xml:space="preserve">Sensory Acceptability of Talisay (Terminalia </w:t>
            </w:r>
            <w:proofErr w:type="spellStart"/>
            <w:r w:rsidRPr="002809B4">
              <w:rPr>
                <w:rFonts w:ascii="Arial Rounded MT Bold" w:hAnsi="Arial Rounded MT Bold"/>
                <w:b/>
                <w:sz w:val="24"/>
                <w:szCs w:val="24"/>
              </w:rPr>
              <w:t>catappa</w:t>
            </w:r>
            <w:proofErr w:type="spellEnd"/>
            <w:r w:rsidRPr="002809B4">
              <w:rPr>
                <w:rFonts w:ascii="Arial Rounded MT Bold" w:hAnsi="Arial Rounded MT Bold"/>
                <w:b/>
                <w:sz w:val="24"/>
                <w:szCs w:val="24"/>
              </w:rPr>
              <w:t>) Seeds as Sandwich Spread</w:t>
            </w:r>
          </w:p>
        </w:tc>
      </w:tr>
      <w:tr w:rsidR="003756DE" w:rsidRPr="00D11940" w14:paraId="477C1660" w14:textId="77777777" w:rsidTr="003756DE">
        <w:trPr>
          <w:trHeight w:val="296"/>
        </w:trPr>
        <w:tc>
          <w:tcPr>
            <w:tcW w:w="10060" w:type="dxa"/>
            <w:vMerge/>
          </w:tcPr>
          <w:p w14:paraId="00A2B40E" w14:textId="77777777" w:rsidR="003756DE" w:rsidRPr="00E32D28" w:rsidRDefault="003756DE" w:rsidP="0027388B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</w:tr>
      <w:tr w:rsidR="003756DE" w:rsidRPr="00D11940" w14:paraId="6B1D3960" w14:textId="77777777" w:rsidTr="003756DE">
        <w:trPr>
          <w:trHeight w:val="296"/>
        </w:trPr>
        <w:tc>
          <w:tcPr>
            <w:tcW w:w="10060" w:type="dxa"/>
            <w:vMerge/>
          </w:tcPr>
          <w:p w14:paraId="3C2441B4" w14:textId="77777777" w:rsidR="003756DE" w:rsidRPr="00E32D28" w:rsidRDefault="003756DE" w:rsidP="0027388B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</w:tr>
      <w:tr w:rsidR="003756DE" w:rsidRPr="00D11940" w14:paraId="4721F2D3" w14:textId="77777777" w:rsidTr="003756DE">
        <w:trPr>
          <w:trHeight w:val="296"/>
        </w:trPr>
        <w:tc>
          <w:tcPr>
            <w:tcW w:w="10060" w:type="dxa"/>
            <w:vMerge/>
          </w:tcPr>
          <w:p w14:paraId="5B2F190D" w14:textId="77777777" w:rsidR="003756DE" w:rsidRPr="00E32D28" w:rsidRDefault="003756DE" w:rsidP="0027388B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</w:tr>
      <w:tr w:rsidR="003756DE" w:rsidRPr="00D11940" w14:paraId="10081A64" w14:textId="77777777" w:rsidTr="003756DE">
        <w:trPr>
          <w:trHeight w:val="296"/>
        </w:trPr>
        <w:tc>
          <w:tcPr>
            <w:tcW w:w="10060" w:type="dxa"/>
            <w:vMerge/>
          </w:tcPr>
          <w:p w14:paraId="724974EF" w14:textId="77777777" w:rsidR="003756DE" w:rsidRPr="00E32D28" w:rsidRDefault="003756DE" w:rsidP="0027388B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</w:tr>
      <w:tr w:rsidR="003756DE" w:rsidRPr="00D11940" w14:paraId="5E318C9A" w14:textId="77777777" w:rsidTr="003756DE">
        <w:trPr>
          <w:trHeight w:val="296"/>
        </w:trPr>
        <w:tc>
          <w:tcPr>
            <w:tcW w:w="10060" w:type="dxa"/>
            <w:vMerge/>
          </w:tcPr>
          <w:p w14:paraId="25E6EEC5" w14:textId="77777777" w:rsidR="003756DE" w:rsidRPr="00E32D28" w:rsidRDefault="003756DE" w:rsidP="0027388B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</w:tr>
    </w:tbl>
    <w:p w14:paraId="5D5CDE69" w14:textId="77777777" w:rsidR="00AB23D8" w:rsidRPr="00D11940" w:rsidRDefault="00AB23D8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AB23D8" w:rsidRPr="00D11940" w:rsidSect="003756DE">
          <w:headerReference w:type="default" r:id="rId13"/>
          <w:footerReference w:type="default" r:id="rId14"/>
          <w:pgSz w:w="11906" w:h="16838" w:code="9"/>
          <w:pgMar w:top="873" w:right="1021" w:bottom="873" w:left="873" w:header="1417" w:footer="709" w:gutter="0"/>
          <w:pgNumType w:start="1"/>
          <w:cols w:space="708"/>
          <w:docGrid w:linePitch="360"/>
        </w:sectPr>
      </w:pPr>
    </w:p>
    <w:p w14:paraId="4F01D818" w14:textId="77777777" w:rsidR="00C329E3" w:rsidRPr="007D2BBC" w:rsidRDefault="00C329E3" w:rsidP="00C329E3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1077A1BA" w14:textId="77777777" w:rsidR="00070C81" w:rsidRPr="00070C81" w:rsidRDefault="00070C81" w:rsidP="00EE476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DD5A91E" w14:textId="732356A8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Anand, A. V., Divya, N., &amp; Kotti, P. P. (2015). Phytopharmacological importance of Terminalia </w:t>
      </w:r>
      <w:proofErr w:type="spellStart"/>
      <w:r w:rsidRPr="00EE4769">
        <w:rPr>
          <w:rFonts w:ascii="Bahnschrift" w:hAnsi="Bahnschrift"/>
        </w:rPr>
        <w:t>catappa</w:t>
      </w:r>
      <w:proofErr w:type="spellEnd"/>
      <w:r w:rsidRPr="00EE4769">
        <w:rPr>
          <w:rFonts w:ascii="Bahnschrift" w:hAnsi="Bahnschrift"/>
        </w:rPr>
        <w:t xml:space="preserve"> L.: An update. </w:t>
      </w:r>
      <w:r w:rsidRPr="00EE4769">
        <w:rPr>
          <w:rFonts w:ascii="Bahnschrift" w:hAnsi="Bahnschrift"/>
          <w:i/>
          <w:iCs/>
        </w:rPr>
        <w:t>International Journal of Pharmaceutical Sciences Review and Research, 31</w:t>
      </w:r>
      <w:r w:rsidRPr="00EE4769">
        <w:rPr>
          <w:rFonts w:ascii="Bahnschrift" w:hAnsi="Bahnschrift"/>
        </w:rPr>
        <w:t>(1), 231–236. https://doi.org/10.4103/0973-7847.162122</w:t>
      </w:r>
    </w:p>
    <w:p w14:paraId="68C5BA24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</w:p>
    <w:p w14:paraId="29FA3485" w14:textId="5A69B053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Berryman, C. E., Preston, A. G., </w:t>
      </w:r>
      <w:proofErr w:type="spellStart"/>
      <w:r w:rsidRPr="00EE4769">
        <w:rPr>
          <w:rFonts w:ascii="Bahnschrift" w:hAnsi="Bahnschrift"/>
        </w:rPr>
        <w:t>Karmally</w:t>
      </w:r>
      <w:proofErr w:type="spellEnd"/>
      <w:r w:rsidRPr="00EE4769">
        <w:rPr>
          <w:rFonts w:ascii="Bahnschrift" w:hAnsi="Bahnschrift"/>
        </w:rPr>
        <w:t xml:space="preserve">, W., Deckelbaum, R. J., &amp; Kris-Etherton, P. M. (2011). Effects of almond consumption on the reduction of LDL-cholesterol: A discussion of potential mechanisms and future research directions. </w:t>
      </w:r>
      <w:r w:rsidRPr="00EE4769">
        <w:rPr>
          <w:rFonts w:ascii="Bahnschrift" w:hAnsi="Bahnschrift"/>
          <w:i/>
          <w:iCs/>
        </w:rPr>
        <w:t>Nutrition Reviews, 69</w:t>
      </w:r>
      <w:r w:rsidRPr="00EE4769">
        <w:rPr>
          <w:rFonts w:ascii="Bahnschrift" w:hAnsi="Bahnschrift"/>
        </w:rPr>
        <w:t>(4), 171–185.</w:t>
      </w:r>
      <w:r w:rsidR="00EE4769">
        <w:rPr>
          <w:rFonts w:ascii="Bahnschrift" w:hAnsi="Bahnschrift"/>
        </w:rPr>
        <w:t xml:space="preserve"> </w:t>
      </w:r>
      <w:r w:rsidRPr="00EE4769">
        <w:rPr>
          <w:rFonts w:ascii="Bahnschrift" w:hAnsi="Bahnschrift"/>
        </w:rPr>
        <w:t>https://doi.org/10.1111/j.1753-4887.2011.00383.x</w:t>
      </w:r>
    </w:p>
    <w:p w14:paraId="7EBD8E8E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</w:p>
    <w:p w14:paraId="740CDD8A" w14:textId="4B09A118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Bhaskaran, S. (2022). Experimental research methods in food product development. </w:t>
      </w:r>
      <w:r w:rsidRPr="00EE4769">
        <w:rPr>
          <w:rFonts w:ascii="Bahnschrift" w:hAnsi="Bahnschrift"/>
          <w:i/>
          <w:iCs/>
        </w:rPr>
        <w:t>Journal of Culinary Science and Technology, 20</w:t>
      </w:r>
      <w:r w:rsidRPr="00EE4769">
        <w:rPr>
          <w:rFonts w:ascii="Bahnschrift" w:hAnsi="Bahnschrift"/>
        </w:rPr>
        <w:t>(3), 345–360. https://doi.org/10.1080/15428052.2021.1904523</w:t>
      </w:r>
    </w:p>
    <w:p w14:paraId="2C9BF829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</w:p>
    <w:p w14:paraId="768C0EA3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Breaddad.com. (2020). </w:t>
      </w:r>
      <w:r w:rsidRPr="00EE4769">
        <w:rPr>
          <w:rFonts w:ascii="Bahnschrift" w:hAnsi="Bahnschrift"/>
          <w:i/>
          <w:iCs/>
        </w:rPr>
        <w:t>What is a sandwich spread?</w:t>
      </w:r>
      <w:r w:rsidRPr="00EE4769">
        <w:rPr>
          <w:rFonts w:ascii="Bahnschrift" w:hAnsi="Bahnschrift"/>
        </w:rPr>
        <w:t xml:space="preserve"> https://breaddad.com</w:t>
      </w:r>
    </w:p>
    <w:p w14:paraId="761A89EF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</w:p>
    <w:p w14:paraId="41747731" w14:textId="4B75EF7C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Chukwuma, C. I., Islam, M. S., &amp; </w:t>
      </w:r>
      <w:proofErr w:type="spellStart"/>
      <w:r w:rsidRPr="00EE4769">
        <w:rPr>
          <w:rFonts w:ascii="Bahnschrift" w:hAnsi="Bahnschrift"/>
        </w:rPr>
        <w:t>Omonua</w:t>
      </w:r>
      <w:proofErr w:type="spellEnd"/>
      <w:r w:rsidRPr="00EE4769">
        <w:rPr>
          <w:rFonts w:ascii="Bahnschrift" w:hAnsi="Bahnschrift"/>
        </w:rPr>
        <w:t xml:space="preserve">, O. (2019). Antioxidant and anti-hyperglycemic properties of Terminalia </w:t>
      </w:r>
      <w:proofErr w:type="spellStart"/>
      <w:r w:rsidRPr="00EE4769">
        <w:rPr>
          <w:rFonts w:ascii="Bahnschrift" w:hAnsi="Bahnschrift"/>
        </w:rPr>
        <w:t>catappa</w:t>
      </w:r>
      <w:proofErr w:type="spellEnd"/>
      <w:r w:rsidRPr="00EE4769">
        <w:rPr>
          <w:rFonts w:ascii="Bahnschrift" w:hAnsi="Bahnschrift"/>
        </w:rPr>
        <w:t xml:space="preserve"> seed extract. </w:t>
      </w:r>
      <w:r w:rsidRPr="00EE4769">
        <w:rPr>
          <w:rFonts w:ascii="Bahnschrift" w:hAnsi="Bahnschrift"/>
          <w:i/>
          <w:iCs/>
        </w:rPr>
        <w:t>Journal of Ethnopharmacology, 235</w:t>
      </w:r>
      <w:r w:rsidRPr="00EE4769">
        <w:rPr>
          <w:rFonts w:ascii="Bahnschrift" w:hAnsi="Bahnschrift"/>
        </w:rPr>
        <w:t>, 1–10. https://doi.org/10.1016/j.jep.2019.02.019</w:t>
      </w:r>
    </w:p>
    <w:p w14:paraId="2C0D5A0F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</w:p>
    <w:p w14:paraId="43B958C1" w14:textId="067132C1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Creswell, J. W. (2014). </w:t>
      </w:r>
      <w:r w:rsidRPr="00EE4769">
        <w:rPr>
          <w:rFonts w:ascii="Bahnschrift" w:hAnsi="Bahnschrift"/>
          <w:i/>
          <w:iCs/>
        </w:rPr>
        <w:t>Research design: Qualitative, quantitative, and mixed methods approaches</w:t>
      </w:r>
      <w:r w:rsidRPr="00EE4769">
        <w:rPr>
          <w:rFonts w:ascii="Bahnschrift" w:hAnsi="Bahnschrift"/>
        </w:rPr>
        <w:t xml:space="preserve"> (4th ed.). Sage Publications.</w:t>
      </w:r>
    </w:p>
    <w:p w14:paraId="388EC885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</w:p>
    <w:p w14:paraId="59F92809" w14:textId="3FB4CD43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Del Mundo, J. A., &amp; Magpantay, M. A. (2019). Filipino food culture and eating habits: A socio-cultural perspective. </w:t>
      </w:r>
      <w:r w:rsidRPr="00EE4769">
        <w:rPr>
          <w:rFonts w:ascii="Bahnschrift" w:hAnsi="Bahnschrift"/>
          <w:i/>
          <w:iCs/>
        </w:rPr>
        <w:t>Philippine Journal of Social Development, 21</w:t>
      </w:r>
      <w:r w:rsidRPr="00EE4769">
        <w:rPr>
          <w:rFonts w:ascii="Bahnschrift" w:hAnsi="Bahnschrift"/>
        </w:rPr>
        <w:t>(2), 45–60.</w:t>
      </w:r>
    </w:p>
    <w:p w14:paraId="4681BDF5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</w:p>
    <w:p w14:paraId="7D2BD9B3" w14:textId="16335131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Food and Agriculture Organization of the United Nations. (2017). </w:t>
      </w:r>
      <w:r w:rsidRPr="00EE4769">
        <w:rPr>
          <w:rFonts w:ascii="Bahnschrift" w:hAnsi="Bahnschrift"/>
          <w:i/>
          <w:iCs/>
        </w:rPr>
        <w:t>The future of food and agriculture: Trends and challenges</w:t>
      </w:r>
      <w:r w:rsidRPr="00EE4769">
        <w:rPr>
          <w:rFonts w:ascii="Bahnschrift" w:hAnsi="Bahnschrift"/>
        </w:rPr>
        <w:t>. FAO.</w:t>
      </w:r>
    </w:p>
    <w:p w14:paraId="164BAAEE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</w:p>
    <w:p w14:paraId="5F5DF622" w14:textId="49BE9413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Food and Agriculture Organization of the United Nations. (2021). </w:t>
      </w:r>
      <w:r w:rsidRPr="00EE4769">
        <w:rPr>
          <w:rFonts w:ascii="Bahnschrift" w:hAnsi="Bahnschrift"/>
          <w:i/>
          <w:iCs/>
        </w:rPr>
        <w:t>Indigenous food systems and sustainable diets.</w:t>
      </w:r>
      <w:r w:rsidRPr="00EE4769">
        <w:rPr>
          <w:rFonts w:ascii="Bahnschrift" w:hAnsi="Bahnschrift"/>
        </w:rPr>
        <w:t xml:space="preserve"> FAO. https://doi.org/10.4060/cb5131en</w:t>
      </w:r>
    </w:p>
    <w:p w14:paraId="5A774EE1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</w:p>
    <w:p w14:paraId="3400DCFD" w14:textId="6E5F8BDE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Gonzales, R. T., &amp; Ramos, J. P. (2018). Product development of nut-based </w:t>
      </w:r>
      <w:proofErr w:type="spellStart"/>
      <w:r w:rsidRPr="00EE4769">
        <w:rPr>
          <w:rFonts w:ascii="Bahnschrift" w:hAnsi="Bahnschrift"/>
        </w:rPr>
        <w:t>polvoron</w:t>
      </w:r>
      <w:proofErr w:type="spellEnd"/>
      <w:r w:rsidRPr="00EE4769">
        <w:rPr>
          <w:rFonts w:ascii="Bahnschrift" w:hAnsi="Bahnschrift"/>
        </w:rPr>
        <w:t xml:space="preserve"> using Terminalia </w:t>
      </w:r>
      <w:proofErr w:type="spellStart"/>
      <w:r w:rsidRPr="00EE4769">
        <w:rPr>
          <w:rFonts w:ascii="Bahnschrift" w:hAnsi="Bahnschrift"/>
        </w:rPr>
        <w:t>catappa</w:t>
      </w:r>
      <w:proofErr w:type="spellEnd"/>
      <w:r w:rsidRPr="00EE4769">
        <w:rPr>
          <w:rFonts w:ascii="Bahnschrift" w:hAnsi="Bahnschrift"/>
        </w:rPr>
        <w:t xml:space="preserve"> seeds. </w:t>
      </w:r>
      <w:r w:rsidRPr="00EE4769">
        <w:rPr>
          <w:rFonts w:ascii="Bahnschrift" w:hAnsi="Bahnschrift"/>
          <w:i/>
          <w:iCs/>
        </w:rPr>
        <w:t>Philippine Journal of Food Science and Technology, 12</w:t>
      </w:r>
      <w:r w:rsidRPr="00EE4769">
        <w:rPr>
          <w:rFonts w:ascii="Bahnschrift" w:hAnsi="Bahnschrift"/>
        </w:rPr>
        <w:t>(1), 67–75.</w:t>
      </w:r>
    </w:p>
    <w:p w14:paraId="758B374A" w14:textId="77777777" w:rsidR="00070C81" w:rsidRPr="00EE4769" w:rsidRDefault="00070C81" w:rsidP="00EE476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87B5733" w14:textId="239E447C" w:rsidR="00070C81" w:rsidRPr="00EE4769" w:rsidRDefault="00070C81" w:rsidP="00EE4769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La Salles, J. M. (2007). Characterization of Terminalia </w:t>
      </w:r>
      <w:proofErr w:type="spellStart"/>
      <w:r w:rsidRPr="00EE4769">
        <w:rPr>
          <w:rFonts w:ascii="Bahnschrift" w:hAnsi="Bahnschrift"/>
        </w:rPr>
        <w:t>catappa</w:t>
      </w:r>
      <w:proofErr w:type="spellEnd"/>
      <w:r w:rsidRPr="00EE4769">
        <w:rPr>
          <w:rFonts w:ascii="Bahnschrift" w:hAnsi="Bahnschrift"/>
        </w:rPr>
        <w:t xml:space="preserve"> oil for biodiesel production. </w:t>
      </w:r>
      <w:r w:rsidRPr="00EE4769">
        <w:rPr>
          <w:rFonts w:ascii="Bahnschrift" w:hAnsi="Bahnschrift"/>
          <w:i/>
          <w:iCs/>
        </w:rPr>
        <w:t>Journal of Sustainable Energy, 3</w:t>
      </w:r>
      <w:r w:rsidRPr="00EE4769">
        <w:rPr>
          <w:rFonts w:ascii="Bahnschrift" w:hAnsi="Bahnschrift"/>
        </w:rPr>
        <w:t>(2), 45–52.</w:t>
      </w:r>
    </w:p>
    <w:p w14:paraId="2ECD438D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Lawless, H. T., &amp; Heymann, H. (2010). </w:t>
      </w:r>
      <w:r w:rsidRPr="00EE4769">
        <w:rPr>
          <w:rFonts w:ascii="Bahnschrift" w:hAnsi="Bahnschrift"/>
          <w:i/>
          <w:iCs/>
        </w:rPr>
        <w:t>Sensory evaluation of food: Principles and practices</w:t>
      </w:r>
      <w:r w:rsidRPr="00EE4769">
        <w:rPr>
          <w:rFonts w:ascii="Bahnschrift" w:hAnsi="Bahnschrift"/>
        </w:rPr>
        <w:t xml:space="preserve"> (2nd ed.). Springer.</w:t>
      </w:r>
    </w:p>
    <w:p w14:paraId="200D1B98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</w:p>
    <w:p w14:paraId="31E84C18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Meilgaard, M. C., Civille, G. V., &amp; Carr, B. T. (2016). </w:t>
      </w:r>
      <w:r w:rsidRPr="00EE4769">
        <w:rPr>
          <w:rFonts w:ascii="Bahnschrift" w:hAnsi="Bahnschrift"/>
          <w:i/>
          <w:iCs/>
        </w:rPr>
        <w:t>Sensory evaluation techniques (5th ed.).</w:t>
      </w:r>
      <w:r w:rsidRPr="00EE4769">
        <w:rPr>
          <w:rFonts w:ascii="Bahnschrift" w:hAnsi="Bahnschrift"/>
        </w:rPr>
        <w:t xml:space="preserve"> CRC Press.</w:t>
      </w:r>
    </w:p>
    <w:p w14:paraId="37BBFF33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</w:p>
    <w:p w14:paraId="423A1022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  <w:i/>
          <w:iCs/>
        </w:rPr>
      </w:pPr>
      <w:r w:rsidRPr="00EE4769">
        <w:rPr>
          <w:rFonts w:ascii="Bahnschrift" w:hAnsi="Bahnschrift"/>
        </w:rPr>
        <w:lastRenderedPageBreak/>
        <w:t xml:space="preserve">Mintel. (2020). Global food and drink trends: Plant-based innovation. </w:t>
      </w:r>
      <w:r w:rsidRPr="00EE4769">
        <w:rPr>
          <w:rFonts w:ascii="Bahnschrift" w:hAnsi="Bahnschrift"/>
          <w:i/>
          <w:iCs/>
        </w:rPr>
        <w:t>Mintel Group Ltd.</w:t>
      </w:r>
    </w:p>
    <w:p w14:paraId="4889C291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  <w:i/>
          <w:iCs/>
        </w:rPr>
      </w:pPr>
    </w:p>
    <w:p w14:paraId="7D4B43CC" w14:textId="7D732705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proofErr w:type="spellStart"/>
      <w:r w:rsidRPr="00EE4769">
        <w:rPr>
          <w:rFonts w:ascii="Bahnschrift" w:hAnsi="Bahnschrift"/>
        </w:rPr>
        <w:t>Nadendla</w:t>
      </w:r>
      <w:proofErr w:type="spellEnd"/>
      <w:r w:rsidRPr="00EE4769">
        <w:rPr>
          <w:rFonts w:ascii="Bahnschrift" w:hAnsi="Bahnschrift"/>
        </w:rPr>
        <w:t xml:space="preserve">, R. R., Srirama, K., </w:t>
      </w:r>
      <w:proofErr w:type="spellStart"/>
      <w:r w:rsidRPr="00EE4769">
        <w:rPr>
          <w:rFonts w:ascii="Bahnschrift" w:hAnsi="Bahnschrift"/>
        </w:rPr>
        <w:t>Mulabagal</w:t>
      </w:r>
      <w:proofErr w:type="spellEnd"/>
      <w:r w:rsidRPr="00EE4769">
        <w:rPr>
          <w:rFonts w:ascii="Bahnschrift" w:hAnsi="Bahnschrift"/>
        </w:rPr>
        <w:t xml:space="preserve">, V., &amp; Rao, R. (2012). Antitumor and lipid-lowering effects of Terminalia </w:t>
      </w:r>
      <w:proofErr w:type="spellStart"/>
      <w:r w:rsidRPr="00EE4769">
        <w:rPr>
          <w:rFonts w:ascii="Bahnschrift" w:hAnsi="Bahnschrift"/>
        </w:rPr>
        <w:t>catappa</w:t>
      </w:r>
      <w:proofErr w:type="spellEnd"/>
      <w:r w:rsidRPr="00EE4769">
        <w:rPr>
          <w:rFonts w:ascii="Bahnschrift" w:hAnsi="Bahnschrift"/>
        </w:rPr>
        <w:t xml:space="preserve"> seed extract in experimental models. </w:t>
      </w:r>
      <w:r w:rsidRPr="00EE4769">
        <w:rPr>
          <w:rFonts w:ascii="Bahnschrift" w:hAnsi="Bahnschrift"/>
          <w:i/>
          <w:iCs/>
        </w:rPr>
        <w:t>Journal of Ethnopharmacology, 143</w:t>
      </w:r>
      <w:r w:rsidRPr="00EE4769">
        <w:rPr>
          <w:rFonts w:ascii="Bahnschrift" w:hAnsi="Bahnschrift"/>
        </w:rPr>
        <w:t>(1), 169–175. https://doi.org/10.1016/j.jep.2012.06.012</w:t>
      </w:r>
    </w:p>
    <w:p w14:paraId="4B74DF92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</w:p>
    <w:p w14:paraId="07D0E6C6" w14:textId="45ACDB49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Orwa, C., Mutua, A., Kindt, R., </w:t>
      </w:r>
      <w:proofErr w:type="spellStart"/>
      <w:r w:rsidRPr="00EE4769">
        <w:rPr>
          <w:rFonts w:ascii="Bahnschrift" w:hAnsi="Bahnschrift"/>
        </w:rPr>
        <w:t>Jamnadass</w:t>
      </w:r>
      <w:proofErr w:type="spellEnd"/>
      <w:r w:rsidRPr="00EE4769">
        <w:rPr>
          <w:rFonts w:ascii="Bahnschrift" w:hAnsi="Bahnschrift"/>
        </w:rPr>
        <w:t xml:space="preserve">, R., &amp; Anthony, S. (2009). </w:t>
      </w:r>
      <w:proofErr w:type="spellStart"/>
      <w:r w:rsidRPr="00EE4769">
        <w:rPr>
          <w:rFonts w:ascii="Bahnschrift" w:hAnsi="Bahnschrift"/>
        </w:rPr>
        <w:t>Agroforestree</w:t>
      </w:r>
      <w:proofErr w:type="spellEnd"/>
      <w:r w:rsidRPr="00EE4769">
        <w:rPr>
          <w:rFonts w:ascii="Bahnschrift" w:hAnsi="Bahnschrift"/>
        </w:rPr>
        <w:t xml:space="preserve"> database: A tree reference and selection guide. </w:t>
      </w:r>
      <w:r w:rsidRPr="00EE4769">
        <w:rPr>
          <w:rFonts w:ascii="Bahnschrift" w:hAnsi="Bahnschrift"/>
          <w:i/>
          <w:iCs/>
        </w:rPr>
        <w:t>World Agroforestry Centre</w:t>
      </w:r>
      <w:r w:rsidRPr="00EE4769">
        <w:rPr>
          <w:rFonts w:ascii="Bahnschrift" w:hAnsi="Bahnschrift"/>
        </w:rPr>
        <w:t>. https://doi.org/10.13140/RG.2.2.17484.51847</w:t>
      </w:r>
    </w:p>
    <w:p w14:paraId="7431F9B1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</w:p>
    <w:p w14:paraId="3B0191C0" w14:textId="13654BBA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>Padua, D. B. (2017). Indigenous food innovation and sustainability in the Philippines. A</w:t>
      </w:r>
      <w:r w:rsidRPr="00EE4769">
        <w:rPr>
          <w:rFonts w:ascii="Bahnschrift" w:hAnsi="Bahnschrift"/>
          <w:i/>
          <w:iCs/>
        </w:rPr>
        <w:t>sian Journal of Agriculture and Development, 14</w:t>
      </w:r>
      <w:r w:rsidRPr="00EE4769">
        <w:rPr>
          <w:rFonts w:ascii="Bahnschrift" w:hAnsi="Bahnschrift"/>
        </w:rPr>
        <w:t>(2), 23–40. https://doi.org/10.22004/ag.econ.276013</w:t>
      </w:r>
    </w:p>
    <w:p w14:paraId="46413FA0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</w:p>
    <w:p w14:paraId="46B89B59" w14:textId="3016C7A2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Poore, J., &amp; Nemecek, T. (2018). Reducing food’s environmental impacts through producers and consumers. </w:t>
      </w:r>
      <w:r w:rsidRPr="00EE4769">
        <w:rPr>
          <w:rFonts w:ascii="Bahnschrift" w:hAnsi="Bahnschrift"/>
          <w:i/>
          <w:iCs/>
        </w:rPr>
        <w:t>Science, 360(</w:t>
      </w:r>
      <w:r w:rsidRPr="00EE4769">
        <w:rPr>
          <w:rFonts w:ascii="Bahnschrift" w:hAnsi="Bahnschrift"/>
        </w:rPr>
        <w:t>6392), 987–992. https://doi.org/10.1126/science.aaq0216</w:t>
      </w:r>
    </w:p>
    <w:p w14:paraId="332C7F79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</w:p>
    <w:p w14:paraId="549589FC" w14:textId="74F55A01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Ramos, M. J. C., Villanueva, L. M., &amp; de la Cruz, R. S. (2012). Extraction and characterization of oil from Terminalia </w:t>
      </w:r>
      <w:proofErr w:type="spellStart"/>
      <w:r w:rsidRPr="00EE4769">
        <w:rPr>
          <w:rFonts w:ascii="Bahnschrift" w:hAnsi="Bahnschrift"/>
        </w:rPr>
        <w:t>catappa</w:t>
      </w:r>
      <w:proofErr w:type="spellEnd"/>
      <w:r w:rsidRPr="00EE4769">
        <w:rPr>
          <w:rFonts w:ascii="Bahnschrift" w:hAnsi="Bahnschrift"/>
        </w:rPr>
        <w:t xml:space="preserve"> seeds as an alternative cooking oil. </w:t>
      </w:r>
      <w:r w:rsidRPr="00EE4769">
        <w:rPr>
          <w:rFonts w:ascii="Bahnschrift" w:hAnsi="Bahnschrift"/>
          <w:i/>
          <w:iCs/>
        </w:rPr>
        <w:t>Philippine Journal of Science, 141</w:t>
      </w:r>
      <w:r w:rsidRPr="00EE4769">
        <w:rPr>
          <w:rFonts w:ascii="Bahnschrift" w:hAnsi="Bahnschrift"/>
        </w:rPr>
        <w:t>(2), 173–181.</w:t>
      </w:r>
    </w:p>
    <w:p w14:paraId="07DB5846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</w:p>
    <w:p w14:paraId="60AE3429" w14:textId="09B604D8" w:rsidR="00070C81" w:rsidRPr="00EE4769" w:rsidRDefault="00070C81" w:rsidP="00EE4769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Settaluri, V. S., Kandala, C. V. K., Puppala, N., &amp; Sundaram, J. (2012). Peanuts and their nutritional aspects—A review. </w:t>
      </w:r>
      <w:r w:rsidRPr="00EE4769">
        <w:rPr>
          <w:rFonts w:ascii="Bahnschrift" w:hAnsi="Bahnschrift"/>
          <w:i/>
          <w:iCs/>
        </w:rPr>
        <w:t>Food and Nutrition Sciences, 3</w:t>
      </w:r>
      <w:r w:rsidRPr="00EE4769">
        <w:rPr>
          <w:rFonts w:ascii="Bahnschrift" w:hAnsi="Bahnschrift"/>
        </w:rPr>
        <w:t>(12), 1644–1650. https://doi.org/10.4236/fns.2012.312215</w:t>
      </w:r>
    </w:p>
    <w:p w14:paraId="53D43E53" w14:textId="77777777" w:rsidR="003756DE" w:rsidRDefault="003756DE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</w:p>
    <w:p w14:paraId="1413764A" w14:textId="733F05F3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Singh, R., Kaur, G., &amp; Sharma, P. (2020). Nutritional and functional properties of nut-based spreads: A review. </w:t>
      </w:r>
      <w:r w:rsidRPr="00EE4769">
        <w:rPr>
          <w:rFonts w:ascii="Bahnschrift" w:hAnsi="Bahnschrift"/>
          <w:i/>
          <w:iCs/>
        </w:rPr>
        <w:t>Food Reviews International, 36</w:t>
      </w:r>
      <w:r w:rsidRPr="00EE4769">
        <w:rPr>
          <w:rFonts w:ascii="Bahnschrift" w:hAnsi="Bahnschrift"/>
        </w:rPr>
        <w:t>(5), 456–472. https://doi.org/10.1080/87559129.2019.1659192</w:t>
      </w:r>
    </w:p>
    <w:p w14:paraId="49ADBF10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</w:p>
    <w:p w14:paraId="29879BE9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Stone, H., Bleibaum, R. N., &amp; Thomas, H. A. (2012). </w:t>
      </w:r>
      <w:r w:rsidRPr="00EE4769">
        <w:rPr>
          <w:rFonts w:ascii="Bahnschrift" w:hAnsi="Bahnschrift"/>
          <w:i/>
          <w:iCs/>
        </w:rPr>
        <w:t>Sensory evaluation practices</w:t>
      </w:r>
      <w:r w:rsidRPr="00EE4769">
        <w:rPr>
          <w:rFonts w:ascii="Bahnschrift" w:hAnsi="Bahnschrift"/>
        </w:rPr>
        <w:t xml:space="preserve"> (4th ed.). Academic Press.</w:t>
      </w:r>
    </w:p>
    <w:p w14:paraId="5274FDFA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</w:p>
    <w:p w14:paraId="57B6AE9D" w14:textId="5FA96DF2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Thomson, L. A. J., &amp; Evans, B. (2006). </w:t>
      </w:r>
      <w:r w:rsidRPr="00EE4769">
        <w:rPr>
          <w:rFonts w:ascii="Bahnschrift" w:hAnsi="Bahnschrift"/>
          <w:i/>
          <w:iCs/>
        </w:rPr>
        <w:t xml:space="preserve">Terminalia </w:t>
      </w:r>
      <w:proofErr w:type="spellStart"/>
      <w:r w:rsidRPr="00EE4769">
        <w:rPr>
          <w:rFonts w:ascii="Bahnschrift" w:hAnsi="Bahnschrift"/>
          <w:i/>
          <w:iCs/>
        </w:rPr>
        <w:t>catappa</w:t>
      </w:r>
      <w:proofErr w:type="spellEnd"/>
      <w:r w:rsidRPr="00EE4769">
        <w:rPr>
          <w:rFonts w:ascii="Bahnschrift" w:hAnsi="Bahnschrift"/>
          <w:i/>
          <w:iCs/>
        </w:rPr>
        <w:t xml:space="preserve"> (Indian almond). Traditional Tree Initiative, Permanent Agriculture Resources</w:t>
      </w:r>
      <w:r w:rsidRPr="00EE4769">
        <w:rPr>
          <w:rFonts w:ascii="Bahnschrift" w:hAnsi="Bahnschrift"/>
        </w:rPr>
        <w:t>.</w:t>
      </w:r>
    </w:p>
    <w:p w14:paraId="165592FB" w14:textId="77777777" w:rsidR="00070C81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</w:p>
    <w:p w14:paraId="4442902E" w14:textId="6BF467C5" w:rsidR="00C1067D" w:rsidRPr="00EE4769" w:rsidRDefault="00070C81" w:rsidP="00070C81">
      <w:pPr>
        <w:suppressLineNumbers/>
        <w:spacing w:after="0" w:line="240" w:lineRule="auto"/>
        <w:ind w:left="567" w:hanging="578"/>
        <w:jc w:val="both"/>
        <w:rPr>
          <w:rFonts w:ascii="Bahnschrift" w:hAnsi="Bahnschrift"/>
        </w:rPr>
      </w:pPr>
      <w:r w:rsidRPr="00EE4769">
        <w:rPr>
          <w:rFonts w:ascii="Bahnschrift" w:hAnsi="Bahnschrift"/>
        </w:rPr>
        <w:t xml:space="preserve">World Agroforestry. (n.d.). </w:t>
      </w:r>
      <w:r w:rsidRPr="00EE4769">
        <w:rPr>
          <w:rFonts w:ascii="Bahnschrift" w:hAnsi="Bahnschrift"/>
          <w:i/>
          <w:iCs/>
        </w:rPr>
        <w:t xml:space="preserve">Terminalia </w:t>
      </w:r>
      <w:proofErr w:type="spellStart"/>
      <w:r w:rsidRPr="00EE4769">
        <w:rPr>
          <w:rFonts w:ascii="Bahnschrift" w:hAnsi="Bahnschrift"/>
          <w:i/>
          <w:iCs/>
        </w:rPr>
        <w:t>catappa</w:t>
      </w:r>
      <w:proofErr w:type="spellEnd"/>
      <w:r w:rsidRPr="00EE4769">
        <w:rPr>
          <w:rFonts w:ascii="Bahnschrift" w:hAnsi="Bahnschrift"/>
          <w:i/>
          <w:iCs/>
        </w:rPr>
        <w:t xml:space="preserve"> (Indian almond).</w:t>
      </w:r>
      <w:r w:rsidRPr="00EE4769">
        <w:rPr>
          <w:rFonts w:ascii="Bahnschrift" w:hAnsi="Bahnschrift"/>
        </w:rPr>
        <w:t xml:space="preserve"> Retrieved from https://www.worldagroforestry.org</w:t>
      </w:r>
    </w:p>
    <w:sectPr w:rsidR="00C1067D" w:rsidRPr="00EE4769" w:rsidSect="003756DE">
      <w:type w:val="continuous"/>
      <w:pgSz w:w="11906" w:h="16838" w:code="9"/>
      <w:pgMar w:top="873" w:right="1021" w:bottom="873" w:left="873" w:header="1417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871EA5" w14:textId="77777777" w:rsidR="00BC3E84" w:rsidRDefault="00BC3E84" w:rsidP="00EE5BB5">
      <w:pPr>
        <w:spacing w:after="0" w:line="240" w:lineRule="auto"/>
      </w:pPr>
      <w:r>
        <w:separator/>
      </w:r>
    </w:p>
  </w:endnote>
  <w:endnote w:type="continuationSeparator" w:id="0">
    <w:p w14:paraId="68978B8A" w14:textId="77777777" w:rsidR="00BC3E84" w:rsidRDefault="00BC3E84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choolbook Uralic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6D6017CD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32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1FA43D70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1FA43D70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DC9EFB" w14:textId="77777777" w:rsidR="00BC3E84" w:rsidRDefault="00BC3E84" w:rsidP="00EE5BB5">
      <w:pPr>
        <w:spacing w:after="0" w:line="240" w:lineRule="auto"/>
      </w:pPr>
      <w:r>
        <w:separator/>
      </w:r>
    </w:p>
  </w:footnote>
  <w:footnote w:type="continuationSeparator" w:id="0">
    <w:p w14:paraId="0390B45F" w14:textId="77777777" w:rsidR="00BC3E84" w:rsidRDefault="00BC3E84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61CB96B8" w:rsidR="00473099" w:rsidRDefault="0001647A" w:rsidP="0001647A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64B3AF8" wp14:editId="75F29BAC">
              <wp:simplePos x="0" y="0"/>
              <wp:positionH relativeFrom="margin">
                <wp:posOffset>-78105</wp:posOffset>
              </wp:positionH>
              <wp:positionV relativeFrom="paragraph">
                <wp:posOffset>-290195</wp:posOffset>
              </wp:positionV>
              <wp:extent cx="4901565" cy="361950"/>
              <wp:effectExtent l="0" t="0" r="0" b="0"/>
              <wp:wrapNone/>
              <wp:docPr id="9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619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5B26793D" w14:textId="77777777" w:rsidR="0001647A" w:rsidRPr="004A7046" w:rsidRDefault="0001647A" w:rsidP="0001647A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bookmarkStart w:id="0" w:name="_Hlk173401387"/>
                          <w:r w:rsidRPr="004A7046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Business Fora: Business and Allied Industries International Journal</w:t>
                          </w:r>
                        </w:p>
                        <w:bookmarkEnd w:id="0"/>
                        <w:p w14:paraId="7630EE32" w14:textId="15F33119" w:rsidR="0001647A" w:rsidRPr="00082035" w:rsidRDefault="0001647A" w:rsidP="0001647A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  <w:r w:rsidRPr="004A7046"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>202</w:t>
                          </w: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>6</w:t>
                          </w:r>
                          <w:r w:rsidRPr="004A7046"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, Vol. </w:t>
                          </w: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>6</w:t>
                          </w:r>
                          <w:r w:rsidRPr="004A7046"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>, No.</w:t>
                          </w: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>2</w:t>
                          </w:r>
                          <w:r w:rsidR="000E77CE"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 | </w:t>
                          </w:r>
                          <w:r w:rsidRPr="00457BC2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https://doi.org/10.62718/vmca.bf-baiij.6.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2.SC-1125-026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64B3AF8" id="Rectangle 9" o:spid="_x0000_s1027" style="position:absolute;left:0;text-align:left;margin-left:-6.15pt;margin-top:-22.85pt;width:385.95pt;height:28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" fillcolor="window" stroked="f" strokeweight="1pt">
              <v:textbox>
                <w:txbxContent>
                  <w:p w14:paraId="5B26793D" w14:textId="77777777" w:rsidR="0001647A" w:rsidRPr="004A7046" w:rsidRDefault="0001647A" w:rsidP="0001647A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bookmarkStart w:id="1" w:name="_Hlk173401387"/>
                    <w:r w:rsidRPr="004A7046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Business Fora: Business and Allied Industries International Journal</w:t>
                    </w:r>
                  </w:p>
                  <w:bookmarkEnd w:id="1"/>
                  <w:p w14:paraId="7630EE32" w14:textId="15F33119" w:rsidR="0001647A" w:rsidRPr="00082035" w:rsidRDefault="0001647A" w:rsidP="0001647A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  <w:r w:rsidRPr="004A7046"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>202</w:t>
                    </w: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>6</w:t>
                    </w:r>
                    <w:r w:rsidRPr="004A7046"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, Vol. </w:t>
                    </w: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>6</w:t>
                    </w:r>
                    <w:r w:rsidRPr="004A7046"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>, No.</w:t>
                    </w: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>2</w:t>
                    </w:r>
                    <w:r w:rsidR="000E77CE"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 | </w:t>
                    </w:r>
                    <w:r w:rsidRPr="00457BC2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https://doi.org/10.62718/vmca.bf-baiij.6.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2.SC-1125-026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6DE8996D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12649853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___________________________________________________________________________________________</w:t>
    </w:r>
  </w:p>
  <w:p w14:paraId="3323A961" w14:textId="1B067538" w:rsidR="0001647A" w:rsidRDefault="0001647A" w:rsidP="0001647A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D2CCE"/>
    <w:multiLevelType w:val="hybridMultilevel"/>
    <w:tmpl w:val="A19A3A92"/>
    <w:lvl w:ilvl="0" w:tplc="9D88DAAE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8E76F8"/>
    <w:multiLevelType w:val="multilevel"/>
    <w:tmpl w:val="80EC82AE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" w15:restartNumberingAfterBreak="0">
    <w:nsid w:val="2FAF18F9"/>
    <w:multiLevelType w:val="multilevel"/>
    <w:tmpl w:val="729C3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13560F"/>
    <w:multiLevelType w:val="hybridMultilevel"/>
    <w:tmpl w:val="7F86BDD8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3F2323"/>
    <w:multiLevelType w:val="hybridMultilevel"/>
    <w:tmpl w:val="7FDCA016"/>
    <w:lvl w:ilvl="0" w:tplc="E3B40ED4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121359"/>
    <w:multiLevelType w:val="hybridMultilevel"/>
    <w:tmpl w:val="E25ECEF0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AE6F16"/>
    <w:multiLevelType w:val="hybridMultilevel"/>
    <w:tmpl w:val="A692D5DE"/>
    <w:lvl w:ilvl="0" w:tplc="E3B40ED4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776F40"/>
    <w:multiLevelType w:val="hybridMultilevel"/>
    <w:tmpl w:val="6C766728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FF7AB4"/>
    <w:multiLevelType w:val="hybridMultilevel"/>
    <w:tmpl w:val="1400CC26"/>
    <w:lvl w:ilvl="0" w:tplc="3398DD96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1E3B9E"/>
    <w:multiLevelType w:val="hybridMultilevel"/>
    <w:tmpl w:val="887A3374"/>
    <w:lvl w:ilvl="0" w:tplc="E5604A42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0C4F32"/>
    <w:multiLevelType w:val="hybridMultilevel"/>
    <w:tmpl w:val="F3A825F6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843F82"/>
    <w:multiLevelType w:val="multilevel"/>
    <w:tmpl w:val="80EC82AE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2" w15:restartNumberingAfterBreak="0">
    <w:nsid w:val="78F807F9"/>
    <w:multiLevelType w:val="hybridMultilevel"/>
    <w:tmpl w:val="8EDAE60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144F6B"/>
    <w:multiLevelType w:val="multilevel"/>
    <w:tmpl w:val="120484B0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decimal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decimal"/>
      <w:lvlText w:val="%6."/>
      <w:lvlJc w:val="left"/>
      <w:pPr>
        <w:tabs>
          <w:tab w:val="num" w:pos="4860"/>
        </w:tabs>
        <w:ind w:left="4860" w:hanging="36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decimal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decimal"/>
      <w:lvlText w:val="%9."/>
      <w:lvlJc w:val="left"/>
      <w:pPr>
        <w:tabs>
          <w:tab w:val="num" w:pos="7020"/>
        </w:tabs>
        <w:ind w:left="7020" w:hanging="360"/>
      </w:pPr>
    </w:lvl>
  </w:abstractNum>
  <w:num w:numId="1" w16cid:durableId="125008628">
    <w:abstractNumId w:val="12"/>
  </w:num>
  <w:num w:numId="2" w16cid:durableId="1113865905">
    <w:abstractNumId w:val="13"/>
  </w:num>
  <w:num w:numId="3" w16cid:durableId="1849559613">
    <w:abstractNumId w:val="2"/>
  </w:num>
  <w:num w:numId="4" w16cid:durableId="381295411">
    <w:abstractNumId w:val="3"/>
  </w:num>
  <w:num w:numId="5" w16cid:durableId="593326323">
    <w:abstractNumId w:val="1"/>
  </w:num>
  <w:num w:numId="6" w16cid:durableId="1387146762">
    <w:abstractNumId w:val="11"/>
  </w:num>
  <w:num w:numId="7" w16cid:durableId="1434860064">
    <w:abstractNumId w:val="6"/>
  </w:num>
  <w:num w:numId="8" w16cid:durableId="1515074450">
    <w:abstractNumId w:val="4"/>
  </w:num>
  <w:num w:numId="9" w16cid:durableId="1766345003">
    <w:abstractNumId w:val="9"/>
  </w:num>
  <w:num w:numId="10" w16cid:durableId="835920907">
    <w:abstractNumId w:val="10"/>
  </w:num>
  <w:num w:numId="11" w16cid:durableId="808015754">
    <w:abstractNumId w:val="8"/>
  </w:num>
  <w:num w:numId="12" w16cid:durableId="2024041694">
    <w:abstractNumId w:val="7"/>
  </w:num>
  <w:num w:numId="13" w16cid:durableId="473834049">
    <w:abstractNumId w:val="0"/>
  </w:num>
  <w:num w:numId="14" w16cid:durableId="6193356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B9"/>
    <w:rsid w:val="00001797"/>
    <w:rsid w:val="00001805"/>
    <w:rsid w:val="00001B2C"/>
    <w:rsid w:val="00004150"/>
    <w:rsid w:val="00004154"/>
    <w:rsid w:val="00004413"/>
    <w:rsid w:val="00005987"/>
    <w:rsid w:val="00005B95"/>
    <w:rsid w:val="00005CBD"/>
    <w:rsid w:val="00006EED"/>
    <w:rsid w:val="00006EFC"/>
    <w:rsid w:val="00007DD7"/>
    <w:rsid w:val="0001068D"/>
    <w:rsid w:val="00010F2F"/>
    <w:rsid w:val="00011DAC"/>
    <w:rsid w:val="00012C27"/>
    <w:rsid w:val="0001335C"/>
    <w:rsid w:val="00013992"/>
    <w:rsid w:val="00013EBF"/>
    <w:rsid w:val="0001647A"/>
    <w:rsid w:val="00016607"/>
    <w:rsid w:val="00016E9D"/>
    <w:rsid w:val="000174C5"/>
    <w:rsid w:val="00022CA0"/>
    <w:rsid w:val="00022FF1"/>
    <w:rsid w:val="00023AE7"/>
    <w:rsid w:val="00025660"/>
    <w:rsid w:val="00027943"/>
    <w:rsid w:val="00027A60"/>
    <w:rsid w:val="000306CD"/>
    <w:rsid w:val="00032504"/>
    <w:rsid w:val="000331BD"/>
    <w:rsid w:val="00033412"/>
    <w:rsid w:val="000341E9"/>
    <w:rsid w:val="00034F16"/>
    <w:rsid w:val="0003713D"/>
    <w:rsid w:val="000376F3"/>
    <w:rsid w:val="000418DC"/>
    <w:rsid w:val="00042FEB"/>
    <w:rsid w:val="000431A0"/>
    <w:rsid w:val="00043C3C"/>
    <w:rsid w:val="0004481A"/>
    <w:rsid w:val="00044B22"/>
    <w:rsid w:val="00047AB6"/>
    <w:rsid w:val="00050042"/>
    <w:rsid w:val="0005052D"/>
    <w:rsid w:val="000521CC"/>
    <w:rsid w:val="000534B0"/>
    <w:rsid w:val="00054D6F"/>
    <w:rsid w:val="00055073"/>
    <w:rsid w:val="00056AB5"/>
    <w:rsid w:val="00056C78"/>
    <w:rsid w:val="00057B18"/>
    <w:rsid w:val="00061AF2"/>
    <w:rsid w:val="00061BB8"/>
    <w:rsid w:val="0006496C"/>
    <w:rsid w:val="00064EFC"/>
    <w:rsid w:val="00065C18"/>
    <w:rsid w:val="00066F9C"/>
    <w:rsid w:val="0006727C"/>
    <w:rsid w:val="00067AA7"/>
    <w:rsid w:val="00067F79"/>
    <w:rsid w:val="00070C81"/>
    <w:rsid w:val="00072BC4"/>
    <w:rsid w:val="000737F3"/>
    <w:rsid w:val="0007419C"/>
    <w:rsid w:val="00074898"/>
    <w:rsid w:val="00075333"/>
    <w:rsid w:val="00075525"/>
    <w:rsid w:val="000765F4"/>
    <w:rsid w:val="00076A9E"/>
    <w:rsid w:val="00080DB7"/>
    <w:rsid w:val="00082035"/>
    <w:rsid w:val="00084007"/>
    <w:rsid w:val="0008625B"/>
    <w:rsid w:val="000865E4"/>
    <w:rsid w:val="000869DF"/>
    <w:rsid w:val="00086C71"/>
    <w:rsid w:val="00087D31"/>
    <w:rsid w:val="00087D76"/>
    <w:rsid w:val="00087ED5"/>
    <w:rsid w:val="00090588"/>
    <w:rsid w:val="0009094C"/>
    <w:rsid w:val="00092FBE"/>
    <w:rsid w:val="00095268"/>
    <w:rsid w:val="00097FAF"/>
    <w:rsid w:val="000A0054"/>
    <w:rsid w:val="000A11C0"/>
    <w:rsid w:val="000A2BD0"/>
    <w:rsid w:val="000A356E"/>
    <w:rsid w:val="000A3725"/>
    <w:rsid w:val="000A3986"/>
    <w:rsid w:val="000A6611"/>
    <w:rsid w:val="000B1841"/>
    <w:rsid w:val="000B3A75"/>
    <w:rsid w:val="000B3ADB"/>
    <w:rsid w:val="000B4FBB"/>
    <w:rsid w:val="000B5707"/>
    <w:rsid w:val="000B6994"/>
    <w:rsid w:val="000B76AE"/>
    <w:rsid w:val="000C1E68"/>
    <w:rsid w:val="000C250A"/>
    <w:rsid w:val="000C306C"/>
    <w:rsid w:val="000C4605"/>
    <w:rsid w:val="000C4782"/>
    <w:rsid w:val="000C725C"/>
    <w:rsid w:val="000D0094"/>
    <w:rsid w:val="000D12D8"/>
    <w:rsid w:val="000D3526"/>
    <w:rsid w:val="000D4ABE"/>
    <w:rsid w:val="000D4E08"/>
    <w:rsid w:val="000D4F4A"/>
    <w:rsid w:val="000D6BE3"/>
    <w:rsid w:val="000D7843"/>
    <w:rsid w:val="000E0C19"/>
    <w:rsid w:val="000E26FF"/>
    <w:rsid w:val="000E272F"/>
    <w:rsid w:val="000E383C"/>
    <w:rsid w:val="000E436C"/>
    <w:rsid w:val="000E4881"/>
    <w:rsid w:val="000E5C40"/>
    <w:rsid w:val="000E7411"/>
    <w:rsid w:val="000E77CE"/>
    <w:rsid w:val="000F05DA"/>
    <w:rsid w:val="000F0725"/>
    <w:rsid w:val="000F1AE0"/>
    <w:rsid w:val="000F5D23"/>
    <w:rsid w:val="001003D6"/>
    <w:rsid w:val="00100CB8"/>
    <w:rsid w:val="001010D1"/>
    <w:rsid w:val="00101DD6"/>
    <w:rsid w:val="00101E1D"/>
    <w:rsid w:val="001020A4"/>
    <w:rsid w:val="0010246E"/>
    <w:rsid w:val="00102B7B"/>
    <w:rsid w:val="001063B3"/>
    <w:rsid w:val="00106CFE"/>
    <w:rsid w:val="0010724C"/>
    <w:rsid w:val="00112A09"/>
    <w:rsid w:val="00112C6C"/>
    <w:rsid w:val="00115706"/>
    <w:rsid w:val="0011599F"/>
    <w:rsid w:val="00115EDA"/>
    <w:rsid w:val="00116CEA"/>
    <w:rsid w:val="00120507"/>
    <w:rsid w:val="00120AAD"/>
    <w:rsid w:val="00121D44"/>
    <w:rsid w:val="001230CC"/>
    <w:rsid w:val="00124114"/>
    <w:rsid w:val="001243B2"/>
    <w:rsid w:val="001257E4"/>
    <w:rsid w:val="001276BD"/>
    <w:rsid w:val="00130B67"/>
    <w:rsid w:val="00132639"/>
    <w:rsid w:val="00132C91"/>
    <w:rsid w:val="00132D35"/>
    <w:rsid w:val="00132FBE"/>
    <w:rsid w:val="00133E29"/>
    <w:rsid w:val="0013400B"/>
    <w:rsid w:val="001346F9"/>
    <w:rsid w:val="001350D5"/>
    <w:rsid w:val="00135356"/>
    <w:rsid w:val="001375FD"/>
    <w:rsid w:val="0014074A"/>
    <w:rsid w:val="00140CEE"/>
    <w:rsid w:val="00140D24"/>
    <w:rsid w:val="00140E65"/>
    <w:rsid w:val="00141C00"/>
    <w:rsid w:val="00142D4A"/>
    <w:rsid w:val="00144F98"/>
    <w:rsid w:val="00145AA3"/>
    <w:rsid w:val="001469D4"/>
    <w:rsid w:val="00151091"/>
    <w:rsid w:val="00152712"/>
    <w:rsid w:val="00153029"/>
    <w:rsid w:val="001556DA"/>
    <w:rsid w:val="001557E6"/>
    <w:rsid w:val="00155890"/>
    <w:rsid w:val="00155FD0"/>
    <w:rsid w:val="001608B4"/>
    <w:rsid w:val="00160F82"/>
    <w:rsid w:val="0016150E"/>
    <w:rsid w:val="00161CD4"/>
    <w:rsid w:val="00163005"/>
    <w:rsid w:val="00164A85"/>
    <w:rsid w:val="0016667D"/>
    <w:rsid w:val="00166AE3"/>
    <w:rsid w:val="00166B31"/>
    <w:rsid w:val="00167680"/>
    <w:rsid w:val="001704E5"/>
    <w:rsid w:val="0017050B"/>
    <w:rsid w:val="00170C1D"/>
    <w:rsid w:val="00173FE5"/>
    <w:rsid w:val="00174543"/>
    <w:rsid w:val="0017604E"/>
    <w:rsid w:val="0017742C"/>
    <w:rsid w:val="001776BC"/>
    <w:rsid w:val="0018085B"/>
    <w:rsid w:val="00180CD0"/>
    <w:rsid w:val="00180F38"/>
    <w:rsid w:val="0018158B"/>
    <w:rsid w:val="001840F9"/>
    <w:rsid w:val="0018417D"/>
    <w:rsid w:val="0018482F"/>
    <w:rsid w:val="001865F3"/>
    <w:rsid w:val="00186999"/>
    <w:rsid w:val="00187AD2"/>
    <w:rsid w:val="0019173B"/>
    <w:rsid w:val="00193051"/>
    <w:rsid w:val="00194B62"/>
    <w:rsid w:val="00194DDF"/>
    <w:rsid w:val="00196BCF"/>
    <w:rsid w:val="001A0E71"/>
    <w:rsid w:val="001A3ABB"/>
    <w:rsid w:val="001A463D"/>
    <w:rsid w:val="001A6266"/>
    <w:rsid w:val="001A7694"/>
    <w:rsid w:val="001B1386"/>
    <w:rsid w:val="001B1CF5"/>
    <w:rsid w:val="001B37EC"/>
    <w:rsid w:val="001B5E18"/>
    <w:rsid w:val="001B66FF"/>
    <w:rsid w:val="001B6B11"/>
    <w:rsid w:val="001B7161"/>
    <w:rsid w:val="001B74F9"/>
    <w:rsid w:val="001C2CA6"/>
    <w:rsid w:val="001C4CAF"/>
    <w:rsid w:val="001C5DA4"/>
    <w:rsid w:val="001C74F4"/>
    <w:rsid w:val="001C7711"/>
    <w:rsid w:val="001D136B"/>
    <w:rsid w:val="001D3B1C"/>
    <w:rsid w:val="001D3D18"/>
    <w:rsid w:val="001D4684"/>
    <w:rsid w:val="001D595C"/>
    <w:rsid w:val="001D62DF"/>
    <w:rsid w:val="001D74A2"/>
    <w:rsid w:val="001D7C94"/>
    <w:rsid w:val="001E171B"/>
    <w:rsid w:val="001E1AF7"/>
    <w:rsid w:val="001E255D"/>
    <w:rsid w:val="001E3410"/>
    <w:rsid w:val="001E53C3"/>
    <w:rsid w:val="001E53EC"/>
    <w:rsid w:val="001E63EA"/>
    <w:rsid w:val="001E6AF7"/>
    <w:rsid w:val="001F19DC"/>
    <w:rsid w:val="001F2659"/>
    <w:rsid w:val="001F27F9"/>
    <w:rsid w:val="001F286C"/>
    <w:rsid w:val="001F4113"/>
    <w:rsid w:val="001F4DB3"/>
    <w:rsid w:val="001F5694"/>
    <w:rsid w:val="001F6300"/>
    <w:rsid w:val="001F6438"/>
    <w:rsid w:val="001F7624"/>
    <w:rsid w:val="00200126"/>
    <w:rsid w:val="0020097E"/>
    <w:rsid w:val="0020175B"/>
    <w:rsid w:val="00202905"/>
    <w:rsid w:val="00203286"/>
    <w:rsid w:val="00204E3B"/>
    <w:rsid w:val="00205850"/>
    <w:rsid w:val="002058F2"/>
    <w:rsid w:val="00205E96"/>
    <w:rsid w:val="00213710"/>
    <w:rsid w:val="00214B74"/>
    <w:rsid w:val="00214CBE"/>
    <w:rsid w:val="00215163"/>
    <w:rsid w:val="00216ED8"/>
    <w:rsid w:val="002201CA"/>
    <w:rsid w:val="00221D0B"/>
    <w:rsid w:val="00223EA7"/>
    <w:rsid w:val="00225FC7"/>
    <w:rsid w:val="002270DC"/>
    <w:rsid w:val="00227332"/>
    <w:rsid w:val="002318C2"/>
    <w:rsid w:val="002328BD"/>
    <w:rsid w:val="00233166"/>
    <w:rsid w:val="00234AF2"/>
    <w:rsid w:val="00235BEF"/>
    <w:rsid w:val="00240966"/>
    <w:rsid w:val="00240AD5"/>
    <w:rsid w:val="00241569"/>
    <w:rsid w:val="00241AE8"/>
    <w:rsid w:val="00241F24"/>
    <w:rsid w:val="002421A4"/>
    <w:rsid w:val="002444C9"/>
    <w:rsid w:val="00245087"/>
    <w:rsid w:val="00245E5A"/>
    <w:rsid w:val="0025021F"/>
    <w:rsid w:val="002571D0"/>
    <w:rsid w:val="00257448"/>
    <w:rsid w:val="00257737"/>
    <w:rsid w:val="002636CE"/>
    <w:rsid w:val="002636F8"/>
    <w:rsid w:val="00265D6C"/>
    <w:rsid w:val="00266908"/>
    <w:rsid w:val="002707AC"/>
    <w:rsid w:val="0027166C"/>
    <w:rsid w:val="0027230C"/>
    <w:rsid w:val="0027325E"/>
    <w:rsid w:val="0027388B"/>
    <w:rsid w:val="00275AA0"/>
    <w:rsid w:val="00276C8F"/>
    <w:rsid w:val="002809B4"/>
    <w:rsid w:val="00280AC7"/>
    <w:rsid w:val="00280DD9"/>
    <w:rsid w:val="00281FA7"/>
    <w:rsid w:val="0028238D"/>
    <w:rsid w:val="00282DCE"/>
    <w:rsid w:val="00282F3D"/>
    <w:rsid w:val="002833FF"/>
    <w:rsid w:val="002834B6"/>
    <w:rsid w:val="002844F2"/>
    <w:rsid w:val="00285474"/>
    <w:rsid w:val="00286BD0"/>
    <w:rsid w:val="00287BCC"/>
    <w:rsid w:val="002901DC"/>
    <w:rsid w:val="00290503"/>
    <w:rsid w:val="00291485"/>
    <w:rsid w:val="00292494"/>
    <w:rsid w:val="002933DD"/>
    <w:rsid w:val="00293BA7"/>
    <w:rsid w:val="00296014"/>
    <w:rsid w:val="002A0F73"/>
    <w:rsid w:val="002A3B09"/>
    <w:rsid w:val="002A6BFA"/>
    <w:rsid w:val="002A6D36"/>
    <w:rsid w:val="002A7134"/>
    <w:rsid w:val="002A7483"/>
    <w:rsid w:val="002A7B8C"/>
    <w:rsid w:val="002B0412"/>
    <w:rsid w:val="002B1909"/>
    <w:rsid w:val="002B4962"/>
    <w:rsid w:val="002B4EA1"/>
    <w:rsid w:val="002B56A0"/>
    <w:rsid w:val="002B5B32"/>
    <w:rsid w:val="002B5B82"/>
    <w:rsid w:val="002B7271"/>
    <w:rsid w:val="002B7377"/>
    <w:rsid w:val="002B77C9"/>
    <w:rsid w:val="002B79D4"/>
    <w:rsid w:val="002C1B85"/>
    <w:rsid w:val="002C1F5C"/>
    <w:rsid w:val="002C6E80"/>
    <w:rsid w:val="002C6F1E"/>
    <w:rsid w:val="002C7379"/>
    <w:rsid w:val="002C7DBA"/>
    <w:rsid w:val="002D0ECA"/>
    <w:rsid w:val="002D2DE4"/>
    <w:rsid w:val="002D38B7"/>
    <w:rsid w:val="002D484D"/>
    <w:rsid w:val="002D6618"/>
    <w:rsid w:val="002D6979"/>
    <w:rsid w:val="002D6993"/>
    <w:rsid w:val="002D6E44"/>
    <w:rsid w:val="002D718F"/>
    <w:rsid w:val="002D78B6"/>
    <w:rsid w:val="002D7AB0"/>
    <w:rsid w:val="002E1E31"/>
    <w:rsid w:val="002E34BE"/>
    <w:rsid w:val="002E409A"/>
    <w:rsid w:val="002E5273"/>
    <w:rsid w:val="002E5664"/>
    <w:rsid w:val="002E56E2"/>
    <w:rsid w:val="002E5D11"/>
    <w:rsid w:val="002E6F6A"/>
    <w:rsid w:val="002F017A"/>
    <w:rsid w:val="002F0BE5"/>
    <w:rsid w:val="002F147A"/>
    <w:rsid w:val="002F1A72"/>
    <w:rsid w:val="002F2786"/>
    <w:rsid w:val="002F6D12"/>
    <w:rsid w:val="002F6D71"/>
    <w:rsid w:val="002F78AC"/>
    <w:rsid w:val="003001BF"/>
    <w:rsid w:val="003008AD"/>
    <w:rsid w:val="00300F1D"/>
    <w:rsid w:val="00301175"/>
    <w:rsid w:val="003023F3"/>
    <w:rsid w:val="00303F47"/>
    <w:rsid w:val="0030492E"/>
    <w:rsid w:val="003049BA"/>
    <w:rsid w:val="00304E16"/>
    <w:rsid w:val="0030547B"/>
    <w:rsid w:val="00306489"/>
    <w:rsid w:val="00307FC5"/>
    <w:rsid w:val="00310600"/>
    <w:rsid w:val="0031074B"/>
    <w:rsid w:val="00311607"/>
    <w:rsid w:val="0031271A"/>
    <w:rsid w:val="003132A9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F02"/>
    <w:rsid w:val="003215DE"/>
    <w:rsid w:val="003216E9"/>
    <w:rsid w:val="003232CD"/>
    <w:rsid w:val="00324771"/>
    <w:rsid w:val="00325E89"/>
    <w:rsid w:val="00326824"/>
    <w:rsid w:val="00327099"/>
    <w:rsid w:val="00327215"/>
    <w:rsid w:val="00327EB0"/>
    <w:rsid w:val="00330A6B"/>
    <w:rsid w:val="00333CED"/>
    <w:rsid w:val="003356DD"/>
    <w:rsid w:val="00335DB1"/>
    <w:rsid w:val="003374FA"/>
    <w:rsid w:val="00337C31"/>
    <w:rsid w:val="00340722"/>
    <w:rsid w:val="003457C9"/>
    <w:rsid w:val="00345847"/>
    <w:rsid w:val="00346DB4"/>
    <w:rsid w:val="00346F3F"/>
    <w:rsid w:val="0034741C"/>
    <w:rsid w:val="00351A4A"/>
    <w:rsid w:val="00352FDE"/>
    <w:rsid w:val="0035403C"/>
    <w:rsid w:val="003557F2"/>
    <w:rsid w:val="00355AF8"/>
    <w:rsid w:val="00355E52"/>
    <w:rsid w:val="003574C9"/>
    <w:rsid w:val="0036099C"/>
    <w:rsid w:val="00360B8E"/>
    <w:rsid w:val="00360EB1"/>
    <w:rsid w:val="00361701"/>
    <w:rsid w:val="003635C8"/>
    <w:rsid w:val="003638B2"/>
    <w:rsid w:val="00364E8D"/>
    <w:rsid w:val="00365135"/>
    <w:rsid w:val="00365CE7"/>
    <w:rsid w:val="003662ED"/>
    <w:rsid w:val="00367DC4"/>
    <w:rsid w:val="00367E76"/>
    <w:rsid w:val="003703F1"/>
    <w:rsid w:val="00370925"/>
    <w:rsid w:val="00371BF3"/>
    <w:rsid w:val="003730C0"/>
    <w:rsid w:val="0037430A"/>
    <w:rsid w:val="00374CB6"/>
    <w:rsid w:val="003756DE"/>
    <w:rsid w:val="00376249"/>
    <w:rsid w:val="00377F75"/>
    <w:rsid w:val="00380571"/>
    <w:rsid w:val="00381AB8"/>
    <w:rsid w:val="00382453"/>
    <w:rsid w:val="00382880"/>
    <w:rsid w:val="00383B95"/>
    <w:rsid w:val="003856C3"/>
    <w:rsid w:val="0039318B"/>
    <w:rsid w:val="0039511D"/>
    <w:rsid w:val="00396D39"/>
    <w:rsid w:val="0039740E"/>
    <w:rsid w:val="003A00C9"/>
    <w:rsid w:val="003A0849"/>
    <w:rsid w:val="003A1DB0"/>
    <w:rsid w:val="003A213D"/>
    <w:rsid w:val="003A32B0"/>
    <w:rsid w:val="003B1E0A"/>
    <w:rsid w:val="003B2384"/>
    <w:rsid w:val="003B258C"/>
    <w:rsid w:val="003B2BAD"/>
    <w:rsid w:val="003B316D"/>
    <w:rsid w:val="003B3E12"/>
    <w:rsid w:val="003B6666"/>
    <w:rsid w:val="003B7E65"/>
    <w:rsid w:val="003C0267"/>
    <w:rsid w:val="003C0FF5"/>
    <w:rsid w:val="003C31B0"/>
    <w:rsid w:val="003C43FD"/>
    <w:rsid w:val="003C46D7"/>
    <w:rsid w:val="003C51F5"/>
    <w:rsid w:val="003C5604"/>
    <w:rsid w:val="003C69DB"/>
    <w:rsid w:val="003C7953"/>
    <w:rsid w:val="003D0A37"/>
    <w:rsid w:val="003D163B"/>
    <w:rsid w:val="003D1BB9"/>
    <w:rsid w:val="003D1DC6"/>
    <w:rsid w:val="003D3DF5"/>
    <w:rsid w:val="003D4B90"/>
    <w:rsid w:val="003D655C"/>
    <w:rsid w:val="003D717C"/>
    <w:rsid w:val="003D7993"/>
    <w:rsid w:val="003E0136"/>
    <w:rsid w:val="003E08C3"/>
    <w:rsid w:val="003E0CD7"/>
    <w:rsid w:val="003E1A85"/>
    <w:rsid w:val="003E1C38"/>
    <w:rsid w:val="003E54DF"/>
    <w:rsid w:val="003E5CDA"/>
    <w:rsid w:val="003E61EA"/>
    <w:rsid w:val="003F0DC6"/>
    <w:rsid w:val="003F2352"/>
    <w:rsid w:val="003F43C4"/>
    <w:rsid w:val="003F4E1F"/>
    <w:rsid w:val="003F5A59"/>
    <w:rsid w:val="003F5DAF"/>
    <w:rsid w:val="003F6561"/>
    <w:rsid w:val="003F748F"/>
    <w:rsid w:val="00400263"/>
    <w:rsid w:val="00403EC7"/>
    <w:rsid w:val="0040487D"/>
    <w:rsid w:val="00405110"/>
    <w:rsid w:val="00405551"/>
    <w:rsid w:val="00405A7E"/>
    <w:rsid w:val="00405C0E"/>
    <w:rsid w:val="00406430"/>
    <w:rsid w:val="00406F58"/>
    <w:rsid w:val="00407972"/>
    <w:rsid w:val="00410641"/>
    <w:rsid w:val="00412370"/>
    <w:rsid w:val="0041242A"/>
    <w:rsid w:val="00412EF1"/>
    <w:rsid w:val="004131DE"/>
    <w:rsid w:val="004154CB"/>
    <w:rsid w:val="004159F0"/>
    <w:rsid w:val="00415F61"/>
    <w:rsid w:val="004217B9"/>
    <w:rsid w:val="0042352D"/>
    <w:rsid w:val="00424016"/>
    <w:rsid w:val="0042464D"/>
    <w:rsid w:val="004257FE"/>
    <w:rsid w:val="004263D9"/>
    <w:rsid w:val="00426CB0"/>
    <w:rsid w:val="00427B23"/>
    <w:rsid w:val="00427F8C"/>
    <w:rsid w:val="00431380"/>
    <w:rsid w:val="00433826"/>
    <w:rsid w:val="004349B4"/>
    <w:rsid w:val="00434BCA"/>
    <w:rsid w:val="0043556F"/>
    <w:rsid w:val="004374F1"/>
    <w:rsid w:val="00437D93"/>
    <w:rsid w:val="004429BB"/>
    <w:rsid w:val="00442D87"/>
    <w:rsid w:val="004434CA"/>
    <w:rsid w:val="00445451"/>
    <w:rsid w:val="0044579D"/>
    <w:rsid w:val="00447C97"/>
    <w:rsid w:val="004513A5"/>
    <w:rsid w:val="00451499"/>
    <w:rsid w:val="004518B1"/>
    <w:rsid w:val="00451956"/>
    <w:rsid w:val="00451965"/>
    <w:rsid w:val="0045206A"/>
    <w:rsid w:val="00452E10"/>
    <w:rsid w:val="004536AA"/>
    <w:rsid w:val="00453A0A"/>
    <w:rsid w:val="004550B4"/>
    <w:rsid w:val="004566B4"/>
    <w:rsid w:val="004567E5"/>
    <w:rsid w:val="004568B5"/>
    <w:rsid w:val="004602BD"/>
    <w:rsid w:val="00460C82"/>
    <w:rsid w:val="00461165"/>
    <w:rsid w:val="00461E38"/>
    <w:rsid w:val="00461ECE"/>
    <w:rsid w:val="00462824"/>
    <w:rsid w:val="00463438"/>
    <w:rsid w:val="00463975"/>
    <w:rsid w:val="0046448B"/>
    <w:rsid w:val="00464F69"/>
    <w:rsid w:val="004705E3"/>
    <w:rsid w:val="004728EA"/>
    <w:rsid w:val="00472BA7"/>
    <w:rsid w:val="00472D60"/>
    <w:rsid w:val="00473099"/>
    <w:rsid w:val="004752F3"/>
    <w:rsid w:val="00475543"/>
    <w:rsid w:val="0047598D"/>
    <w:rsid w:val="004762A7"/>
    <w:rsid w:val="00476B65"/>
    <w:rsid w:val="00476D84"/>
    <w:rsid w:val="004777FA"/>
    <w:rsid w:val="004830D6"/>
    <w:rsid w:val="0048371E"/>
    <w:rsid w:val="00483AAD"/>
    <w:rsid w:val="004841F3"/>
    <w:rsid w:val="00484731"/>
    <w:rsid w:val="00486853"/>
    <w:rsid w:val="00491240"/>
    <w:rsid w:val="004912D1"/>
    <w:rsid w:val="00491D1D"/>
    <w:rsid w:val="004930A8"/>
    <w:rsid w:val="004943BA"/>
    <w:rsid w:val="00494456"/>
    <w:rsid w:val="00494DF9"/>
    <w:rsid w:val="004963C7"/>
    <w:rsid w:val="00496B9F"/>
    <w:rsid w:val="00496BDC"/>
    <w:rsid w:val="00496FDA"/>
    <w:rsid w:val="004A0ACA"/>
    <w:rsid w:val="004A1027"/>
    <w:rsid w:val="004A1A8C"/>
    <w:rsid w:val="004A1D64"/>
    <w:rsid w:val="004A4241"/>
    <w:rsid w:val="004A4B19"/>
    <w:rsid w:val="004A5B66"/>
    <w:rsid w:val="004A5B83"/>
    <w:rsid w:val="004A692E"/>
    <w:rsid w:val="004B0F45"/>
    <w:rsid w:val="004B2A8D"/>
    <w:rsid w:val="004B44B1"/>
    <w:rsid w:val="004B5C04"/>
    <w:rsid w:val="004B76B4"/>
    <w:rsid w:val="004C057F"/>
    <w:rsid w:val="004C08F4"/>
    <w:rsid w:val="004C14C1"/>
    <w:rsid w:val="004C2D3F"/>
    <w:rsid w:val="004C6622"/>
    <w:rsid w:val="004C6DF8"/>
    <w:rsid w:val="004C7799"/>
    <w:rsid w:val="004C7D97"/>
    <w:rsid w:val="004C7FFE"/>
    <w:rsid w:val="004D091B"/>
    <w:rsid w:val="004D094C"/>
    <w:rsid w:val="004D208E"/>
    <w:rsid w:val="004D4BB1"/>
    <w:rsid w:val="004D54FE"/>
    <w:rsid w:val="004D66C4"/>
    <w:rsid w:val="004D7DD4"/>
    <w:rsid w:val="004E0F97"/>
    <w:rsid w:val="004E1A92"/>
    <w:rsid w:val="004E1B79"/>
    <w:rsid w:val="004E1C5C"/>
    <w:rsid w:val="004E2C06"/>
    <w:rsid w:val="004E444B"/>
    <w:rsid w:val="004E4D0B"/>
    <w:rsid w:val="004E674C"/>
    <w:rsid w:val="004E7063"/>
    <w:rsid w:val="004E74C1"/>
    <w:rsid w:val="004E767E"/>
    <w:rsid w:val="004E7CE5"/>
    <w:rsid w:val="004F1268"/>
    <w:rsid w:val="004F22AB"/>
    <w:rsid w:val="004F294B"/>
    <w:rsid w:val="004F45E8"/>
    <w:rsid w:val="004F4A9B"/>
    <w:rsid w:val="004F5003"/>
    <w:rsid w:val="004F5248"/>
    <w:rsid w:val="004F6826"/>
    <w:rsid w:val="004F7896"/>
    <w:rsid w:val="005012D9"/>
    <w:rsid w:val="00501FD6"/>
    <w:rsid w:val="00502468"/>
    <w:rsid w:val="00502F2E"/>
    <w:rsid w:val="00503381"/>
    <w:rsid w:val="005045F6"/>
    <w:rsid w:val="005057F5"/>
    <w:rsid w:val="00505D8C"/>
    <w:rsid w:val="00505FD3"/>
    <w:rsid w:val="00506EE7"/>
    <w:rsid w:val="00507004"/>
    <w:rsid w:val="00510458"/>
    <w:rsid w:val="00512876"/>
    <w:rsid w:val="00513D9B"/>
    <w:rsid w:val="00514260"/>
    <w:rsid w:val="00514454"/>
    <w:rsid w:val="005150DD"/>
    <w:rsid w:val="00515B50"/>
    <w:rsid w:val="005160C0"/>
    <w:rsid w:val="00516D4C"/>
    <w:rsid w:val="005172D6"/>
    <w:rsid w:val="005175CF"/>
    <w:rsid w:val="0052000C"/>
    <w:rsid w:val="00520176"/>
    <w:rsid w:val="00522CBA"/>
    <w:rsid w:val="00522E93"/>
    <w:rsid w:val="00522F56"/>
    <w:rsid w:val="00523190"/>
    <w:rsid w:val="0052458A"/>
    <w:rsid w:val="00527CEC"/>
    <w:rsid w:val="00527EA5"/>
    <w:rsid w:val="00530E30"/>
    <w:rsid w:val="00530EB4"/>
    <w:rsid w:val="00531A05"/>
    <w:rsid w:val="005320B9"/>
    <w:rsid w:val="005336F8"/>
    <w:rsid w:val="0053383F"/>
    <w:rsid w:val="00533F8B"/>
    <w:rsid w:val="0053423A"/>
    <w:rsid w:val="00537242"/>
    <w:rsid w:val="005418FB"/>
    <w:rsid w:val="00544087"/>
    <w:rsid w:val="00544985"/>
    <w:rsid w:val="00544DC5"/>
    <w:rsid w:val="00545E19"/>
    <w:rsid w:val="00546D66"/>
    <w:rsid w:val="0054703E"/>
    <w:rsid w:val="00547DCB"/>
    <w:rsid w:val="00550A30"/>
    <w:rsid w:val="005513DC"/>
    <w:rsid w:val="00552333"/>
    <w:rsid w:val="005535C1"/>
    <w:rsid w:val="0055547E"/>
    <w:rsid w:val="0056060F"/>
    <w:rsid w:val="005646CF"/>
    <w:rsid w:val="00565A21"/>
    <w:rsid w:val="0056764C"/>
    <w:rsid w:val="00571870"/>
    <w:rsid w:val="005718F5"/>
    <w:rsid w:val="005734FF"/>
    <w:rsid w:val="00574011"/>
    <w:rsid w:val="005745C7"/>
    <w:rsid w:val="00574B47"/>
    <w:rsid w:val="005804AE"/>
    <w:rsid w:val="0058127D"/>
    <w:rsid w:val="00581386"/>
    <w:rsid w:val="005813A5"/>
    <w:rsid w:val="005814F3"/>
    <w:rsid w:val="00581BA1"/>
    <w:rsid w:val="00581E00"/>
    <w:rsid w:val="005822AC"/>
    <w:rsid w:val="00582B38"/>
    <w:rsid w:val="00584276"/>
    <w:rsid w:val="00584474"/>
    <w:rsid w:val="0058481B"/>
    <w:rsid w:val="00586493"/>
    <w:rsid w:val="00586E0D"/>
    <w:rsid w:val="00587342"/>
    <w:rsid w:val="00591FDA"/>
    <w:rsid w:val="00592DF9"/>
    <w:rsid w:val="005935E7"/>
    <w:rsid w:val="005964E7"/>
    <w:rsid w:val="00597475"/>
    <w:rsid w:val="00597AA5"/>
    <w:rsid w:val="005A003B"/>
    <w:rsid w:val="005A0567"/>
    <w:rsid w:val="005A0AE4"/>
    <w:rsid w:val="005A5577"/>
    <w:rsid w:val="005A5595"/>
    <w:rsid w:val="005A585F"/>
    <w:rsid w:val="005A65B7"/>
    <w:rsid w:val="005A6F9F"/>
    <w:rsid w:val="005A7B65"/>
    <w:rsid w:val="005A7FDD"/>
    <w:rsid w:val="005B180A"/>
    <w:rsid w:val="005B2F78"/>
    <w:rsid w:val="005B581F"/>
    <w:rsid w:val="005B58D1"/>
    <w:rsid w:val="005B7E70"/>
    <w:rsid w:val="005C0962"/>
    <w:rsid w:val="005C0D1F"/>
    <w:rsid w:val="005C192A"/>
    <w:rsid w:val="005C34F7"/>
    <w:rsid w:val="005C3F06"/>
    <w:rsid w:val="005C5DF6"/>
    <w:rsid w:val="005C6B0D"/>
    <w:rsid w:val="005D03D0"/>
    <w:rsid w:val="005D24D1"/>
    <w:rsid w:val="005D27B1"/>
    <w:rsid w:val="005D3417"/>
    <w:rsid w:val="005D3545"/>
    <w:rsid w:val="005D4CF8"/>
    <w:rsid w:val="005D5D3E"/>
    <w:rsid w:val="005D793D"/>
    <w:rsid w:val="005E19E4"/>
    <w:rsid w:val="005E2668"/>
    <w:rsid w:val="005E33A7"/>
    <w:rsid w:val="005E6572"/>
    <w:rsid w:val="005E6DFB"/>
    <w:rsid w:val="005E77C7"/>
    <w:rsid w:val="005F068F"/>
    <w:rsid w:val="005F3056"/>
    <w:rsid w:val="005F41AC"/>
    <w:rsid w:val="005F6E78"/>
    <w:rsid w:val="005F6F56"/>
    <w:rsid w:val="005F7EFB"/>
    <w:rsid w:val="006002B4"/>
    <w:rsid w:val="0060051C"/>
    <w:rsid w:val="0060056D"/>
    <w:rsid w:val="0060138A"/>
    <w:rsid w:val="0060139F"/>
    <w:rsid w:val="00602B95"/>
    <w:rsid w:val="00603006"/>
    <w:rsid w:val="00603C51"/>
    <w:rsid w:val="00604CCA"/>
    <w:rsid w:val="00604F22"/>
    <w:rsid w:val="0060538B"/>
    <w:rsid w:val="00605DC1"/>
    <w:rsid w:val="00606834"/>
    <w:rsid w:val="0060797F"/>
    <w:rsid w:val="00607AC6"/>
    <w:rsid w:val="00607AF0"/>
    <w:rsid w:val="00610578"/>
    <w:rsid w:val="00610DBD"/>
    <w:rsid w:val="0061211F"/>
    <w:rsid w:val="00613058"/>
    <w:rsid w:val="00613669"/>
    <w:rsid w:val="006136F8"/>
    <w:rsid w:val="0061382D"/>
    <w:rsid w:val="0061523A"/>
    <w:rsid w:val="00615991"/>
    <w:rsid w:val="00617801"/>
    <w:rsid w:val="00622B1D"/>
    <w:rsid w:val="00625033"/>
    <w:rsid w:val="00626398"/>
    <w:rsid w:val="006305BE"/>
    <w:rsid w:val="006309A7"/>
    <w:rsid w:val="00631018"/>
    <w:rsid w:val="0063312D"/>
    <w:rsid w:val="00633D08"/>
    <w:rsid w:val="006343BD"/>
    <w:rsid w:val="006359BC"/>
    <w:rsid w:val="006362BB"/>
    <w:rsid w:val="00636E57"/>
    <w:rsid w:val="00637232"/>
    <w:rsid w:val="00637EB0"/>
    <w:rsid w:val="0064070B"/>
    <w:rsid w:val="00640979"/>
    <w:rsid w:val="0064164E"/>
    <w:rsid w:val="00643152"/>
    <w:rsid w:val="0064356E"/>
    <w:rsid w:val="00643A2A"/>
    <w:rsid w:val="00644DE0"/>
    <w:rsid w:val="00646549"/>
    <w:rsid w:val="006465CC"/>
    <w:rsid w:val="006509AA"/>
    <w:rsid w:val="006509F6"/>
    <w:rsid w:val="00650ACD"/>
    <w:rsid w:val="0065175B"/>
    <w:rsid w:val="006531B7"/>
    <w:rsid w:val="006534C2"/>
    <w:rsid w:val="00654544"/>
    <w:rsid w:val="00654C52"/>
    <w:rsid w:val="006552E3"/>
    <w:rsid w:val="00655AB1"/>
    <w:rsid w:val="00656F30"/>
    <w:rsid w:val="00663267"/>
    <w:rsid w:val="00666693"/>
    <w:rsid w:val="006678D2"/>
    <w:rsid w:val="00667D5F"/>
    <w:rsid w:val="006703DD"/>
    <w:rsid w:val="006707EF"/>
    <w:rsid w:val="00670BD3"/>
    <w:rsid w:val="006714E3"/>
    <w:rsid w:val="006737DB"/>
    <w:rsid w:val="00673827"/>
    <w:rsid w:val="0067414D"/>
    <w:rsid w:val="006746BA"/>
    <w:rsid w:val="00675391"/>
    <w:rsid w:val="006754D7"/>
    <w:rsid w:val="00677AB8"/>
    <w:rsid w:val="00677AE0"/>
    <w:rsid w:val="00683D25"/>
    <w:rsid w:val="006844CA"/>
    <w:rsid w:val="006856CA"/>
    <w:rsid w:val="006858B5"/>
    <w:rsid w:val="00685917"/>
    <w:rsid w:val="00686751"/>
    <w:rsid w:val="00691B3B"/>
    <w:rsid w:val="006962AC"/>
    <w:rsid w:val="0069640B"/>
    <w:rsid w:val="00697D6A"/>
    <w:rsid w:val="006A07FB"/>
    <w:rsid w:val="006A117C"/>
    <w:rsid w:val="006A14C2"/>
    <w:rsid w:val="006A27BB"/>
    <w:rsid w:val="006A2B73"/>
    <w:rsid w:val="006A4A88"/>
    <w:rsid w:val="006A4DEB"/>
    <w:rsid w:val="006A6970"/>
    <w:rsid w:val="006B14DE"/>
    <w:rsid w:val="006B2A6C"/>
    <w:rsid w:val="006B41C6"/>
    <w:rsid w:val="006B6317"/>
    <w:rsid w:val="006B633B"/>
    <w:rsid w:val="006B6AF4"/>
    <w:rsid w:val="006B6CA4"/>
    <w:rsid w:val="006B7972"/>
    <w:rsid w:val="006C069F"/>
    <w:rsid w:val="006C2125"/>
    <w:rsid w:val="006C2182"/>
    <w:rsid w:val="006C4572"/>
    <w:rsid w:val="006C5390"/>
    <w:rsid w:val="006C53AA"/>
    <w:rsid w:val="006C54F5"/>
    <w:rsid w:val="006C5778"/>
    <w:rsid w:val="006C5F96"/>
    <w:rsid w:val="006C6F56"/>
    <w:rsid w:val="006C7302"/>
    <w:rsid w:val="006D01A1"/>
    <w:rsid w:val="006D097D"/>
    <w:rsid w:val="006D19BF"/>
    <w:rsid w:val="006D1D82"/>
    <w:rsid w:val="006D1F52"/>
    <w:rsid w:val="006D46EE"/>
    <w:rsid w:val="006D4F7F"/>
    <w:rsid w:val="006E0540"/>
    <w:rsid w:val="006E1166"/>
    <w:rsid w:val="006E4533"/>
    <w:rsid w:val="006E51B3"/>
    <w:rsid w:val="006E593B"/>
    <w:rsid w:val="006E5FB6"/>
    <w:rsid w:val="006E7004"/>
    <w:rsid w:val="006F0257"/>
    <w:rsid w:val="006F16D6"/>
    <w:rsid w:val="006F1CF3"/>
    <w:rsid w:val="006F1CF5"/>
    <w:rsid w:val="006F1D7A"/>
    <w:rsid w:val="006F2B62"/>
    <w:rsid w:val="006F5650"/>
    <w:rsid w:val="006F64FC"/>
    <w:rsid w:val="006F67F8"/>
    <w:rsid w:val="006F6A67"/>
    <w:rsid w:val="006F7D45"/>
    <w:rsid w:val="0070016B"/>
    <w:rsid w:val="00701747"/>
    <w:rsid w:val="007018E3"/>
    <w:rsid w:val="00702081"/>
    <w:rsid w:val="00702198"/>
    <w:rsid w:val="007023BF"/>
    <w:rsid w:val="00702FEE"/>
    <w:rsid w:val="00705B56"/>
    <w:rsid w:val="00705CBA"/>
    <w:rsid w:val="007065BB"/>
    <w:rsid w:val="00707185"/>
    <w:rsid w:val="00707D80"/>
    <w:rsid w:val="00707DA3"/>
    <w:rsid w:val="00710AA1"/>
    <w:rsid w:val="00710DF1"/>
    <w:rsid w:val="00711260"/>
    <w:rsid w:val="00711C1F"/>
    <w:rsid w:val="00713CE2"/>
    <w:rsid w:val="00714259"/>
    <w:rsid w:val="007145EC"/>
    <w:rsid w:val="00714A25"/>
    <w:rsid w:val="0071606A"/>
    <w:rsid w:val="00716658"/>
    <w:rsid w:val="007176CB"/>
    <w:rsid w:val="00717966"/>
    <w:rsid w:val="00717FC9"/>
    <w:rsid w:val="00720065"/>
    <w:rsid w:val="007201D6"/>
    <w:rsid w:val="007205FF"/>
    <w:rsid w:val="00720657"/>
    <w:rsid w:val="007209B4"/>
    <w:rsid w:val="00722AFF"/>
    <w:rsid w:val="0072439B"/>
    <w:rsid w:val="00731C67"/>
    <w:rsid w:val="00733A17"/>
    <w:rsid w:val="0073403A"/>
    <w:rsid w:val="007357F4"/>
    <w:rsid w:val="0073791C"/>
    <w:rsid w:val="00742C75"/>
    <w:rsid w:val="007436BD"/>
    <w:rsid w:val="00743B9E"/>
    <w:rsid w:val="00743D20"/>
    <w:rsid w:val="00743D37"/>
    <w:rsid w:val="0074571A"/>
    <w:rsid w:val="00745931"/>
    <w:rsid w:val="00745E23"/>
    <w:rsid w:val="00746293"/>
    <w:rsid w:val="0074630B"/>
    <w:rsid w:val="00746532"/>
    <w:rsid w:val="00746B5E"/>
    <w:rsid w:val="007505C4"/>
    <w:rsid w:val="007524FD"/>
    <w:rsid w:val="00752624"/>
    <w:rsid w:val="007541B2"/>
    <w:rsid w:val="007549A3"/>
    <w:rsid w:val="007559EC"/>
    <w:rsid w:val="00757125"/>
    <w:rsid w:val="00757E6B"/>
    <w:rsid w:val="00762280"/>
    <w:rsid w:val="007624F1"/>
    <w:rsid w:val="007635ED"/>
    <w:rsid w:val="00767191"/>
    <w:rsid w:val="00767DB1"/>
    <w:rsid w:val="007703E8"/>
    <w:rsid w:val="00771DCB"/>
    <w:rsid w:val="0077476A"/>
    <w:rsid w:val="007757EA"/>
    <w:rsid w:val="00780EA4"/>
    <w:rsid w:val="007812E9"/>
    <w:rsid w:val="007831D3"/>
    <w:rsid w:val="007831D4"/>
    <w:rsid w:val="00783EAA"/>
    <w:rsid w:val="00785DB6"/>
    <w:rsid w:val="00790C79"/>
    <w:rsid w:val="007927A0"/>
    <w:rsid w:val="00793007"/>
    <w:rsid w:val="00793CEE"/>
    <w:rsid w:val="007940D3"/>
    <w:rsid w:val="00797BBD"/>
    <w:rsid w:val="007A07BA"/>
    <w:rsid w:val="007A0E8B"/>
    <w:rsid w:val="007A1584"/>
    <w:rsid w:val="007A196F"/>
    <w:rsid w:val="007A19B0"/>
    <w:rsid w:val="007A39C1"/>
    <w:rsid w:val="007A4F32"/>
    <w:rsid w:val="007A6146"/>
    <w:rsid w:val="007A61D2"/>
    <w:rsid w:val="007B3505"/>
    <w:rsid w:val="007B4131"/>
    <w:rsid w:val="007B4E88"/>
    <w:rsid w:val="007B5653"/>
    <w:rsid w:val="007B5DE1"/>
    <w:rsid w:val="007B604F"/>
    <w:rsid w:val="007B725C"/>
    <w:rsid w:val="007B7A4A"/>
    <w:rsid w:val="007C0DE3"/>
    <w:rsid w:val="007C1755"/>
    <w:rsid w:val="007C1926"/>
    <w:rsid w:val="007C320A"/>
    <w:rsid w:val="007C3390"/>
    <w:rsid w:val="007C39C4"/>
    <w:rsid w:val="007C3B95"/>
    <w:rsid w:val="007C7017"/>
    <w:rsid w:val="007C7808"/>
    <w:rsid w:val="007D07DC"/>
    <w:rsid w:val="007D155D"/>
    <w:rsid w:val="007D1A28"/>
    <w:rsid w:val="007D1EB6"/>
    <w:rsid w:val="007D2BBC"/>
    <w:rsid w:val="007D3AC6"/>
    <w:rsid w:val="007D7B96"/>
    <w:rsid w:val="007E124A"/>
    <w:rsid w:val="007E1511"/>
    <w:rsid w:val="007E1FF5"/>
    <w:rsid w:val="007E28D4"/>
    <w:rsid w:val="007E56D7"/>
    <w:rsid w:val="007F1D76"/>
    <w:rsid w:val="007F4256"/>
    <w:rsid w:val="007F612F"/>
    <w:rsid w:val="0080208A"/>
    <w:rsid w:val="00804508"/>
    <w:rsid w:val="008119BD"/>
    <w:rsid w:val="008131F8"/>
    <w:rsid w:val="008136FC"/>
    <w:rsid w:val="00813807"/>
    <w:rsid w:val="00814195"/>
    <w:rsid w:val="00814305"/>
    <w:rsid w:val="00814F9F"/>
    <w:rsid w:val="008160DB"/>
    <w:rsid w:val="00816C90"/>
    <w:rsid w:val="008175BB"/>
    <w:rsid w:val="00817642"/>
    <w:rsid w:val="00817B23"/>
    <w:rsid w:val="0082103D"/>
    <w:rsid w:val="00822D9A"/>
    <w:rsid w:val="008234D7"/>
    <w:rsid w:val="00823B2D"/>
    <w:rsid w:val="0082539F"/>
    <w:rsid w:val="00825CE6"/>
    <w:rsid w:val="00826F69"/>
    <w:rsid w:val="00827107"/>
    <w:rsid w:val="008274E6"/>
    <w:rsid w:val="008279FB"/>
    <w:rsid w:val="008303F6"/>
    <w:rsid w:val="00830871"/>
    <w:rsid w:val="00830BB9"/>
    <w:rsid w:val="008314C5"/>
    <w:rsid w:val="00831C83"/>
    <w:rsid w:val="00831FE8"/>
    <w:rsid w:val="00832CDA"/>
    <w:rsid w:val="00835A25"/>
    <w:rsid w:val="008360ED"/>
    <w:rsid w:val="0083641C"/>
    <w:rsid w:val="00836F22"/>
    <w:rsid w:val="008370DE"/>
    <w:rsid w:val="00837ADF"/>
    <w:rsid w:val="00840148"/>
    <w:rsid w:val="00840E43"/>
    <w:rsid w:val="008413D8"/>
    <w:rsid w:val="00841A8D"/>
    <w:rsid w:val="00843477"/>
    <w:rsid w:val="00843A47"/>
    <w:rsid w:val="00844214"/>
    <w:rsid w:val="00845315"/>
    <w:rsid w:val="008476D4"/>
    <w:rsid w:val="00847AF7"/>
    <w:rsid w:val="00851C88"/>
    <w:rsid w:val="0085352E"/>
    <w:rsid w:val="0085358F"/>
    <w:rsid w:val="00854876"/>
    <w:rsid w:val="00855051"/>
    <w:rsid w:val="00856E5C"/>
    <w:rsid w:val="00857106"/>
    <w:rsid w:val="00857425"/>
    <w:rsid w:val="00857A24"/>
    <w:rsid w:val="00860A61"/>
    <w:rsid w:val="00862A53"/>
    <w:rsid w:val="00864E8E"/>
    <w:rsid w:val="0086569C"/>
    <w:rsid w:val="0086799A"/>
    <w:rsid w:val="00870A17"/>
    <w:rsid w:val="00870D9D"/>
    <w:rsid w:val="00871DA8"/>
    <w:rsid w:val="0087239C"/>
    <w:rsid w:val="008724AE"/>
    <w:rsid w:val="008739E1"/>
    <w:rsid w:val="008754B7"/>
    <w:rsid w:val="00875737"/>
    <w:rsid w:val="00876BA6"/>
    <w:rsid w:val="008802AB"/>
    <w:rsid w:val="00880757"/>
    <w:rsid w:val="00880790"/>
    <w:rsid w:val="00883EE8"/>
    <w:rsid w:val="0088456D"/>
    <w:rsid w:val="008861B8"/>
    <w:rsid w:val="008862C4"/>
    <w:rsid w:val="0088647D"/>
    <w:rsid w:val="008907F5"/>
    <w:rsid w:val="00891114"/>
    <w:rsid w:val="00891E05"/>
    <w:rsid w:val="00892338"/>
    <w:rsid w:val="0089282F"/>
    <w:rsid w:val="008937F0"/>
    <w:rsid w:val="00895877"/>
    <w:rsid w:val="008972A6"/>
    <w:rsid w:val="00897791"/>
    <w:rsid w:val="008A0049"/>
    <w:rsid w:val="008A147F"/>
    <w:rsid w:val="008A27F9"/>
    <w:rsid w:val="008A3150"/>
    <w:rsid w:val="008A4217"/>
    <w:rsid w:val="008A4DF3"/>
    <w:rsid w:val="008A501F"/>
    <w:rsid w:val="008B15AE"/>
    <w:rsid w:val="008B2465"/>
    <w:rsid w:val="008B2741"/>
    <w:rsid w:val="008B495C"/>
    <w:rsid w:val="008B5B4A"/>
    <w:rsid w:val="008B71C1"/>
    <w:rsid w:val="008B77B9"/>
    <w:rsid w:val="008B7AA5"/>
    <w:rsid w:val="008C124F"/>
    <w:rsid w:val="008C163D"/>
    <w:rsid w:val="008C2DB9"/>
    <w:rsid w:val="008C53F6"/>
    <w:rsid w:val="008C7446"/>
    <w:rsid w:val="008C7660"/>
    <w:rsid w:val="008C7847"/>
    <w:rsid w:val="008D144B"/>
    <w:rsid w:val="008D24E8"/>
    <w:rsid w:val="008D3BE5"/>
    <w:rsid w:val="008D63AC"/>
    <w:rsid w:val="008D7333"/>
    <w:rsid w:val="008E00C7"/>
    <w:rsid w:val="008E068B"/>
    <w:rsid w:val="008E0D4E"/>
    <w:rsid w:val="008E0F42"/>
    <w:rsid w:val="008E13D5"/>
    <w:rsid w:val="008E42A1"/>
    <w:rsid w:val="008E48E0"/>
    <w:rsid w:val="008E77A9"/>
    <w:rsid w:val="008E79FF"/>
    <w:rsid w:val="008E7DE4"/>
    <w:rsid w:val="008F27F9"/>
    <w:rsid w:val="008F2B4E"/>
    <w:rsid w:val="008F33CA"/>
    <w:rsid w:val="008F3AD8"/>
    <w:rsid w:val="008F4EFE"/>
    <w:rsid w:val="008F6777"/>
    <w:rsid w:val="008F7844"/>
    <w:rsid w:val="008F7B50"/>
    <w:rsid w:val="009017C3"/>
    <w:rsid w:val="00902B60"/>
    <w:rsid w:val="00902D48"/>
    <w:rsid w:val="0090400A"/>
    <w:rsid w:val="00904A4D"/>
    <w:rsid w:val="009050DA"/>
    <w:rsid w:val="00905629"/>
    <w:rsid w:val="0090728E"/>
    <w:rsid w:val="00907F90"/>
    <w:rsid w:val="009112CD"/>
    <w:rsid w:val="00911691"/>
    <w:rsid w:val="00912C5B"/>
    <w:rsid w:val="00913164"/>
    <w:rsid w:val="00913881"/>
    <w:rsid w:val="00913A12"/>
    <w:rsid w:val="0091561E"/>
    <w:rsid w:val="00915D8E"/>
    <w:rsid w:val="00917303"/>
    <w:rsid w:val="00920702"/>
    <w:rsid w:val="00925659"/>
    <w:rsid w:val="009256EF"/>
    <w:rsid w:val="00926130"/>
    <w:rsid w:val="00926A7B"/>
    <w:rsid w:val="0092774D"/>
    <w:rsid w:val="00930F7B"/>
    <w:rsid w:val="00931E9B"/>
    <w:rsid w:val="00932823"/>
    <w:rsid w:val="009331D4"/>
    <w:rsid w:val="0093360D"/>
    <w:rsid w:val="00933FAA"/>
    <w:rsid w:val="0093584D"/>
    <w:rsid w:val="00935EDE"/>
    <w:rsid w:val="00937E76"/>
    <w:rsid w:val="009413F7"/>
    <w:rsid w:val="009432D1"/>
    <w:rsid w:val="009437A9"/>
    <w:rsid w:val="009457A4"/>
    <w:rsid w:val="00946C2E"/>
    <w:rsid w:val="00947599"/>
    <w:rsid w:val="009475F8"/>
    <w:rsid w:val="00950977"/>
    <w:rsid w:val="00951427"/>
    <w:rsid w:val="00953354"/>
    <w:rsid w:val="009536A2"/>
    <w:rsid w:val="00953E44"/>
    <w:rsid w:val="00954503"/>
    <w:rsid w:val="00956454"/>
    <w:rsid w:val="00956E48"/>
    <w:rsid w:val="009570EB"/>
    <w:rsid w:val="009575B8"/>
    <w:rsid w:val="00957A2B"/>
    <w:rsid w:val="00960C98"/>
    <w:rsid w:val="0096136B"/>
    <w:rsid w:val="00962CA9"/>
    <w:rsid w:val="00962DA3"/>
    <w:rsid w:val="00963071"/>
    <w:rsid w:val="00963E68"/>
    <w:rsid w:val="009650C4"/>
    <w:rsid w:val="00965A5A"/>
    <w:rsid w:val="009679B5"/>
    <w:rsid w:val="009700C7"/>
    <w:rsid w:val="00970349"/>
    <w:rsid w:val="009703DF"/>
    <w:rsid w:val="00970568"/>
    <w:rsid w:val="00971F3E"/>
    <w:rsid w:val="00972A5E"/>
    <w:rsid w:val="00972F5C"/>
    <w:rsid w:val="009733D3"/>
    <w:rsid w:val="009735E3"/>
    <w:rsid w:val="009738A8"/>
    <w:rsid w:val="00974C78"/>
    <w:rsid w:val="00974FA1"/>
    <w:rsid w:val="009753E5"/>
    <w:rsid w:val="00975CF7"/>
    <w:rsid w:val="00975EC5"/>
    <w:rsid w:val="00976224"/>
    <w:rsid w:val="00982BCD"/>
    <w:rsid w:val="00982C0C"/>
    <w:rsid w:val="00982FA2"/>
    <w:rsid w:val="00984E38"/>
    <w:rsid w:val="00986CC7"/>
    <w:rsid w:val="009906AF"/>
    <w:rsid w:val="00990D58"/>
    <w:rsid w:val="00992334"/>
    <w:rsid w:val="0099253B"/>
    <w:rsid w:val="00992911"/>
    <w:rsid w:val="00992C77"/>
    <w:rsid w:val="00992C91"/>
    <w:rsid w:val="00994D18"/>
    <w:rsid w:val="00995263"/>
    <w:rsid w:val="009959AF"/>
    <w:rsid w:val="00995A60"/>
    <w:rsid w:val="00996108"/>
    <w:rsid w:val="00996B90"/>
    <w:rsid w:val="009971F4"/>
    <w:rsid w:val="009A1400"/>
    <w:rsid w:val="009A1F46"/>
    <w:rsid w:val="009A28E9"/>
    <w:rsid w:val="009A4460"/>
    <w:rsid w:val="009A5220"/>
    <w:rsid w:val="009A66A0"/>
    <w:rsid w:val="009A7A82"/>
    <w:rsid w:val="009B0D49"/>
    <w:rsid w:val="009B1151"/>
    <w:rsid w:val="009B1384"/>
    <w:rsid w:val="009B2B00"/>
    <w:rsid w:val="009B499C"/>
    <w:rsid w:val="009B5FDE"/>
    <w:rsid w:val="009B6067"/>
    <w:rsid w:val="009C0960"/>
    <w:rsid w:val="009C0DAF"/>
    <w:rsid w:val="009C0F0C"/>
    <w:rsid w:val="009C15F4"/>
    <w:rsid w:val="009C2A40"/>
    <w:rsid w:val="009C3073"/>
    <w:rsid w:val="009C3139"/>
    <w:rsid w:val="009C4761"/>
    <w:rsid w:val="009C54A2"/>
    <w:rsid w:val="009C5B7C"/>
    <w:rsid w:val="009C5CF1"/>
    <w:rsid w:val="009C62B8"/>
    <w:rsid w:val="009C76F1"/>
    <w:rsid w:val="009C7EC1"/>
    <w:rsid w:val="009D172A"/>
    <w:rsid w:val="009D2804"/>
    <w:rsid w:val="009D42A6"/>
    <w:rsid w:val="009D42C8"/>
    <w:rsid w:val="009D62DC"/>
    <w:rsid w:val="009D7327"/>
    <w:rsid w:val="009D7712"/>
    <w:rsid w:val="009D7BA8"/>
    <w:rsid w:val="009D7FDE"/>
    <w:rsid w:val="009E0455"/>
    <w:rsid w:val="009E1EE4"/>
    <w:rsid w:val="009E255E"/>
    <w:rsid w:val="009E271C"/>
    <w:rsid w:val="009E2ACC"/>
    <w:rsid w:val="009E43F3"/>
    <w:rsid w:val="009E4937"/>
    <w:rsid w:val="009E70B9"/>
    <w:rsid w:val="009F0096"/>
    <w:rsid w:val="009F17E3"/>
    <w:rsid w:val="009F1939"/>
    <w:rsid w:val="009F2958"/>
    <w:rsid w:val="009F2CFB"/>
    <w:rsid w:val="009F3196"/>
    <w:rsid w:val="009F4320"/>
    <w:rsid w:val="009F435A"/>
    <w:rsid w:val="009F70CF"/>
    <w:rsid w:val="009F75CB"/>
    <w:rsid w:val="00A0081A"/>
    <w:rsid w:val="00A020F6"/>
    <w:rsid w:val="00A023EC"/>
    <w:rsid w:val="00A05084"/>
    <w:rsid w:val="00A078A3"/>
    <w:rsid w:val="00A07CAD"/>
    <w:rsid w:val="00A07FE9"/>
    <w:rsid w:val="00A108AE"/>
    <w:rsid w:val="00A1115C"/>
    <w:rsid w:val="00A12836"/>
    <w:rsid w:val="00A13372"/>
    <w:rsid w:val="00A13A17"/>
    <w:rsid w:val="00A142A0"/>
    <w:rsid w:val="00A156B7"/>
    <w:rsid w:val="00A15CD1"/>
    <w:rsid w:val="00A17552"/>
    <w:rsid w:val="00A175E1"/>
    <w:rsid w:val="00A20058"/>
    <w:rsid w:val="00A20984"/>
    <w:rsid w:val="00A20BD1"/>
    <w:rsid w:val="00A20C2B"/>
    <w:rsid w:val="00A222DD"/>
    <w:rsid w:val="00A2372B"/>
    <w:rsid w:val="00A24069"/>
    <w:rsid w:val="00A240C6"/>
    <w:rsid w:val="00A24295"/>
    <w:rsid w:val="00A256C6"/>
    <w:rsid w:val="00A25D29"/>
    <w:rsid w:val="00A25EDE"/>
    <w:rsid w:val="00A26E8E"/>
    <w:rsid w:val="00A34C8C"/>
    <w:rsid w:val="00A35368"/>
    <w:rsid w:val="00A354BF"/>
    <w:rsid w:val="00A3593A"/>
    <w:rsid w:val="00A3701D"/>
    <w:rsid w:val="00A37299"/>
    <w:rsid w:val="00A41260"/>
    <w:rsid w:val="00A41F01"/>
    <w:rsid w:val="00A4338A"/>
    <w:rsid w:val="00A442AF"/>
    <w:rsid w:val="00A450DF"/>
    <w:rsid w:val="00A45169"/>
    <w:rsid w:val="00A472BB"/>
    <w:rsid w:val="00A47980"/>
    <w:rsid w:val="00A50983"/>
    <w:rsid w:val="00A50EF6"/>
    <w:rsid w:val="00A52271"/>
    <w:rsid w:val="00A537C6"/>
    <w:rsid w:val="00A53BA7"/>
    <w:rsid w:val="00A5414B"/>
    <w:rsid w:val="00A550C3"/>
    <w:rsid w:val="00A559AC"/>
    <w:rsid w:val="00A6043D"/>
    <w:rsid w:val="00A6087C"/>
    <w:rsid w:val="00A60A45"/>
    <w:rsid w:val="00A61778"/>
    <w:rsid w:val="00A61D6E"/>
    <w:rsid w:val="00A633A0"/>
    <w:rsid w:val="00A634EA"/>
    <w:rsid w:val="00A63734"/>
    <w:rsid w:val="00A638CB"/>
    <w:rsid w:val="00A64A34"/>
    <w:rsid w:val="00A6746A"/>
    <w:rsid w:val="00A70009"/>
    <w:rsid w:val="00A712BF"/>
    <w:rsid w:val="00A72783"/>
    <w:rsid w:val="00A7318A"/>
    <w:rsid w:val="00A7377F"/>
    <w:rsid w:val="00A75111"/>
    <w:rsid w:val="00A75560"/>
    <w:rsid w:val="00A76786"/>
    <w:rsid w:val="00A779D7"/>
    <w:rsid w:val="00A77CE4"/>
    <w:rsid w:val="00A81401"/>
    <w:rsid w:val="00A8290B"/>
    <w:rsid w:val="00A829DD"/>
    <w:rsid w:val="00A83C32"/>
    <w:rsid w:val="00A843C3"/>
    <w:rsid w:val="00A856F4"/>
    <w:rsid w:val="00A86016"/>
    <w:rsid w:val="00A904DB"/>
    <w:rsid w:val="00A9112F"/>
    <w:rsid w:val="00A91C7C"/>
    <w:rsid w:val="00A932A5"/>
    <w:rsid w:val="00A954A6"/>
    <w:rsid w:val="00A9561B"/>
    <w:rsid w:val="00A95705"/>
    <w:rsid w:val="00A95D30"/>
    <w:rsid w:val="00A96775"/>
    <w:rsid w:val="00A96D49"/>
    <w:rsid w:val="00A96F6E"/>
    <w:rsid w:val="00A97EF8"/>
    <w:rsid w:val="00AA0935"/>
    <w:rsid w:val="00AA0B8C"/>
    <w:rsid w:val="00AA1AAD"/>
    <w:rsid w:val="00AA1D80"/>
    <w:rsid w:val="00AA3455"/>
    <w:rsid w:val="00AA3C6E"/>
    <w:rsid w:val="00AA7644"/>
    <w:rsid w:val="00AA7839"/>
    <w:rsid w:val="00AA7E63"/>
    <w:rsid w:val="00AB03AA"/>
    <w:rsid w:val="00AB0A48"/>
    <w:rsid w:val="00AB0CC6"/>
    <w:rsid w:val="00AB23D8"/>
    <w:rsid w:val="00AB2EA5"/>
    <w:rsid w:val="00AB34BA"/>
    <w:rsid w:val="00AB55C9"/>
    <w:rsid w:val="00AB6A38"/>
    <w:rsid w:val="00AC1B07"/>
    <w:rsid w:val="00AC21E2"/>
    <w:rsid w:val="00AC4321"/>
    <w:rsid w:val="00AC4955"/>
    <w:rsid w:val="00AC655E"/>
    <w:rsid w:val="00AC7069"/>
    <w:rsid w:val="00AD068D"/>
    <w:rsid w:val="00AD1AFB"/>
    <w:rsid w:val="00AD4D5F"/>
    <w:rsid w:val="00AD62F4"/>
    <w:rsid w:val="00AE06D3"/>
    <w:rsid w:val="00AE46D0"/>
    <w:rsid w:val="00AE4AFA"/>
    <w:rsid w:val="00AE549B"/>
    <w:rsid w:val="00AE5529"/>
    <w:rsid w:val="00AE6278"/>
    <w:rsid w:val="00AE642E"/>
    <w:rsid w:val="00AE6FC2"/>
    <w:rsid w:val="00AF0739"/>
    <w:rsid w:val="00AF0E30"/>
    <w:rsid w:val="00AF1AB4"/>
    <w:rsid w:val="00AF31B1"/>
    <w:rsid w:val="00AF418A"/>
    <w:rsid w:val="00AF4A4E"/>
    <w:rsid w:val="00AF53FA"/>
    <w:rsid w:val="00AF6D9C"/>
    <w:rsid w:val="00B00F9F"/>
    <w:rsid w:val="00B02086"/>
    <w:rsid w:val="00B03C02"/>
    <w:rsid w:val="00B04F24"/>
    <w:rsid w:val="00B057A8"/>
    <w:rsid w:val="00B06D45"/>
    <w:rsid w:val="00B06D8B"/>
    <w:rsid w:val="00B07B07"/>
    <w:rsid w:val="00B110AF"/>
    <w:rsid w:val="00B12630"/>
    <w:rsid w:val="00B165CB"/>
    <w:rsid w:val="00B20120"/>
    <w:rsid w:val="00B21111"/>
    <w:rsid w:val="00B21864"/>
    <w:rsid w:val="00B21AEA"/>
    <w:rsid w:val="00B23DB6"/>
    <w:rsid w:val="00B240A0"/>
    <w:rsid w:val="00B2453D"/>
    <w:rsid w:val="00B24629"/>
    <w:rsid w:val="00B312DE"/>
    <w:rsid w:val="00B312E4"/>
    <w:rsid w:val="00B3273C"/>
    <w:rsid w:val="00B329E3"/>
    <w:rsid w:val="00B3325D"/>
    <w:rsid w:val="00B33A83"/>
    <w:rsid w:val="00B34188"/>
    <w:rsid w:val="00B34FE2"/>
    <w:rsid w:val="00B35601"/>
    <w:rsid w:val="00B361B9"/>
    <w:rsid w:val="00B36F9D"/>
    <w:rsid w:val="00B373BA"/>
    <w:rsid w:val="00B3757C"/>
    <w:rsid w:val="00B41739"/>
    <w:rsid w:val="00B41A76"/>
    <w:rsid w:val="00B422CE"/>
    <w:rsid w:val="00B43A3D"/>
    <w:rsid w:val="00B43FFA"/>
    <w:rsid w:val="00B448D2"/>
    <w:rsid w:val="00B4617B"/>
    <w:rsid w:val="00B47C94"/>
    <w:rsid w:val="00B47F77"/>
    <w:rsid w:val="00B50973"/>
    <w:rsid w:val="00B5136B"/>
    <w:rsid w:val="00B55642"/>
    <w:rsid w:val="00B556C4"/>
    <w:rsid w:val="00B56275"/>
    <w:rsid w:val="00B5670B"/>
    <w:rsid w:val="00B5788A"/>
    <w:rsid w:val="00B604DC"/>
    <w:rsid w:val="00B614D9"/>
    <w:rsid w:val="00B63532"/>
    <w:rsid w:val="00B63AFB"/>
    <w:rsid w:val="00B650CA"/>
    <w:rsid w:val="00B65E87"/>
    <w:rsid w:val="00B75194"/>
    <w:rsid w:val="00B769F0"/>
    <w:rsid w:val="00B77621"/>
    <w:rsid w:val="00B77685"/>
    <w:rsid w:val="00B8016E"/>
    <w:rsid w:val="00B80985"/>
    <w:rsid w:val="00B80F65"/>
    <w:rsid w:val="00B816CB"/>
    <w:rsid w:val="00B82314"/>
    <w:rsid w:val="00B823C9"/>
    <w:rsid w:val="00B82CCA"/>
    <w:rsid w:val="00B849B4"/>
    <w:rsid w:val="00B84E08"/>
    <w:rsid w:val="00B8609A"/>
    <w:rsid w:val="00B8730F"/>
    <w:rsid w:val="00B90B6C"/>
    <w:rsid w:val="00B913F4"/>
    <w:rsid w:val="00B92C36"/>
    <w:rsid w:val="00B93B7A"/>
    <w:rsid w:val="00B946FE"/>
    <w:rsid w:val="00B94E3D"/>
    <w:rsid w:val="00B96A9E"/>
    <w:rsid w:val="00B97855"/>
    <w:rsid w:val="00BA21D4"/>
    <w:rsid w:val="00BA24F6"/>
    <w:rsid w:val="00BA24F9"/>
    <w:rsid w:val="00BA38E9"/>
    <w:rsid w:val="00BA4DC1"/>
    <w:rsid w:val="00BA68B5"/>
    <w:rsid w:val="00BA6A0C"/>
    <w:rsid w:val="00BA74BF"/>
    <w:rsid w:val="00BA780B"/>
    <w:rsid w:val="00BB080F"/>
    <w:rsid w:val="00BB3181"/>
    <w:rsid w:val="00BB4D7C"/>
    <w:rsid w:val="00BB63CA"/>
    <w:rsid w:val="00BB65BD"/>
    <w:rsid w:val="00BB7615"/>
    <w:rsid w:val="00BC05E0"/>
    <w:rsid w:val="00BC126B"/>
    <w:rsid w:val="00BC1D3C"/>
    <w:rsid w:val="00BC2275"/>
    <w:rsid w:val="00BC2876"/>
    <w:rsid w:val="00BC28AC"/>
    <w:rsid w:val="00BC3E56"/>
    <w:rsid w:val="00BC3E84"/>
    <w:rsid w:val="00BC7CBA"/>
    <w:rsid w:val="00BD0105"/>
    <w:rsid w:val="00BD0B8A"/>
    <w:rsid w:val="00BD0C29"/>
    <w:rsid w:val="00BD3EE2"/>
    <w:rsid w:val="00BD5344"/>
    <w:rsid w:val="00BD5C3C"/>
    <w:rsid w:val="00BD7D0B"/>
    <w:rsid w:val="00BE08B5"/>
    <w:rsid w:val="00BE3484"/>
    <w:rsid w:val="00BE4520"/>
    <w:rsid w:val="00BE4715"/>
    <w:rsid w:val="00BE638A"/>
    <w:rsid w:val="00BF122D"/>
    <w:rsid w:val="00BF2380"/>
    <w:rsid w:val="00BF4446"/>
    <w:rsid w:val="00BF4750"/>
    <w:rsid w:val="00BF4A2E"/>
    <w:rsid w:val="00BF5F5F"/>
    <w:rsid w:val="00C0067C"/>
    <w:rsid w:val="00C016DD"/>
    <w:rsid w:val="00C017E4"/>
    <w:rsid w:val="00C01A71"/>
    <w:rsid w:val="00C101A5"/>
    <w:rsid w:val="00C10483"/>
    <w:rsid w:val="00C1067D"/>
    <w:rsid w:val="00C115E8"/>
    <w:rsid w:val="00C11AF3"/>
    <w:rsid w:val="00C13F30"/>
    <w:rsid w:val="00C14D0B"/>
    <w:rsid w:val="00C1514F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21400"/>
    <w:rsid w:val="00C21813"/>
    <w:rsid w:val="00C221FA"/>
    <w:rsid w:val="00C22236"/>
    <w:rsid w:val="00C270F9"/>
    <w:rsid w:val="00C3032D"/>
    <w:rsid w:val="00C309BD"/>
    <w:rsid w:val="00C30C8B"/>
    <w:rsid w:val="00C329E3"/>
    <w:rsid w:val="00C35B34"/>
    <w:rsid w:val="00C36237"/>
    <w:rsid w:val="00C37306"/>
    <w:rsid w:val="00C378DE"/>
    <w:rsid w:val="00C44D98"/>
    <w:rsid w:val="00C459B8"/>
    <w:rsid w:val="00C467B3"/>
    <w:rsid w:val="00C46988"/>
    <w:rsid w:val="00C501C9"/>
    <w:rsid w:val="00C50282"/>
    <w:rsid w:val="00C502A0"/>
    <w:rsid w:val="00C505F6"/>
    <w:rsid w:val="00C52927"/>
    <w:rsid w:val="00C53184"/>
    <w:rsid w:val="00C53DBD"/>
    <w:rsid w:val="00C607E8"/>
    <w:rsid w:val="00C60AF9"/>
    <w:rsid w:val="00C61EDF"/>
    <w:rsid w:val="00C64279"/>
    <w:rsid w:val="00C65656"/>
    <w:rsid w:val="00C6612B"/>
    <w:rsid w:val="00C66B1F"/>
    <w:rsid w:val="00C6737B"/>
    <w:rsid w:val="00C67847"/>
    <w:rsid w:val="00C70802"/>
    <w:rsid w:val="00C70E57"/>
    <w:rsid w:val="00C71B16"/>
    <w:rsid w:val="00C71BA5"/>
    <w:rsid w:val="00C74A9A"/>
    <w:rsid w:val="00C762BC"/>
    <w:rsid w:val="00C77048"/>
    <w:rsid w:val="00C77218"/>
    <w:rsid w:val="00C77BF8"/>
    <w:rsid w:val="00C8004F"/>
    <w:rsid w:val="00C825D0"/>
    <w:rsid w:val="00C828CA"/>
    <w:rsid w:val="00C8514B"/>
    <w:rsid w:val="00C856AB"/>
    <w:rsid w:val="00C86497"/>
    <w:rsid w:val="00C86AC5"/>
    <w:rsid w:val="00C900BE"/>
    <w:rsid w:val="00C92782"/>
    <w:rsid w:val="00C94654"/>
    <w:rsid w:val="00C96280"/>
    <w:rsid w:val="00C964C9"/>
    <w:rsid w:val="00CA010B"/>
    <w:rsid w:val="00CA0820"/>
    <w:rsid w:val="00CA2972"/>
    <w:rsid w:val="00CA3DE2"/>
    <w:rsid w:val="00CA4B39"/>
    <w:rsid w:val="00CA5600"/>
    <w:rsid w:val="00CB22CF"/>
    <w:rsid w:val="00CB3233"/>
    <w:rsid w:val="00CB434B"/>
    <w:rsid w:val="00CB4477"/>
    <w:rsid w:val="00CB4CCD"/>
    <w:rsid w:val="00CB53A5"/>
    <w:rsid w:val="00CB5F5E"/>
    <w:rsid w:val="00CB7E44"/>
    <w:rsid w:val="00CB7E7F"/>
    <w:rsid w:val="00CC0F66"/>
    <w:rsid w:val="00CC220F"/>
    <w:rsid w:val="00CC3244"/>
    <w:rsid w:val="00CC4133"/>
    <w:rsid w:val="00CC4BA9"/>
    <w:rsid w:val="00CC5425"/>
    <w:rsid w:val="00CC6168"/>
    <w:rsid w:val="00CC6484"/>
    <w:rsid w:val="00CC64D7"/>
    <w:rsid w:val="00CC67B0"/>
    <w:rsid w:val="00CC68A9"/>
    <w:rsid w:val="00CC6A14"/>
    <w:rsid w:val="00CC781F"/>
    <w:rsid w:val="00CC7BB6"/>
    <w:rsid w:val="00CD00AF"/>
    <w:rsid w:val="00CD0B49"/>
    <w:rsid w:val="00CD16E5"/>
    <w:rsid w:val="00CD3CE2"/>
    <w:rsid w:val="00CD3DDB"/>
    <w:rsid w:val="00CD53D1"/>
    <w:rsid w:val="00CD5568"/>
    <w:rsid w:val="00CD5FC0"/>
    <w:rsid w:val="00CE03E0"/>
    <w:rsid w:val="00CE055C"/>
    <w:rsid w:val="00CE16F5"/>
    <w:rsid w:val="00CE2878"/>
    <w:rsid w:val="00CE28D4"/>
    <w:rsid w:val="00CE33A7"/>
    <w:rsid w:val="00CE3786"/>
    <w:rsid w:val="00CE485E"/>
    <w:rsid w:val="00CE5618"/>
    <w:rsid w:val="00CE6B5E"/>
    <w:rsid w:val="00CE6E2E"/>
    <w:rsid w:val="00CF0600"/>
    <w:rsid w:val="00CF1041"/>
    <w:rsid w:val="00CF20FC"/>
    <w:rsid w:val="00CF2C10"/>
    <w:rsid w:val="00D0045C"/>
    <w:rsid w:val="00D00A0E"/>
    <w:rsid w:val="00D00E1C"/>
    <w:rsid w:val="00D00E5D"/>
    <w:rsid w:val="00D010D0"/>
    <w:rsid w:val="00D022E9"/>
    <w:rsid w:val="00D02359"/>
    <w:rsid w:val="00D06670"/>
    <w:rsid w:val="00D07B34"/>
    <w:rsid w:val="00D07B66"/>
    <w:rsid w:val="00D10246"/>
    <w:rsid w:val="00D11070"/>
    <w:rsid w:val="00D11940"/>
    <w:rsid w:val="00D11B3D"/>
    <w:rsid w:val="00D131C2"/>
    <w:rsid w:val="00D131E8"/>
    <w:rsid w:val="00D14792"/>
    <w:rsid w:val="00D16930"/>
    <w:rsid w:val="00D17325"/>
    <w:rsid w:val="00D202AF"/>
    <w:rsid w:val="00D20AC3"/>
    <w:rsid w:val="00D21F7C"/>
    <w:rsid w:val="00D23309"/>
    <w:rsid w:val="00D27434"/>
    <w:rsid w:val="00D3104D"/>
    <w:rsid w:val="00D32A81"/>
    <w:rsid w:val="00D32CB6"/>
    <w:rsid w:val="00D334A0"/>
    <w:rsid w:val="00D33C4E"/>
    <w:rsid w:val="00D33E85"/>
    <w:rsid w:val="00D34FC5"/>
    <w:rsid w:val="00D354FF"/>
    <w:rsid w:val="00D3678C"/>
    <w:rsid w:val="00D367B6"/>
    <w:rsid w:val="00D371A1"/>
    <w:rsid w:val="00D4247E"/>
    <w:rsid w:val="00D42AE8"/>
    <w:rsid w:val="00D443C2"/>
    <w:rsid w:val="00D45CDD"/>
    <w:rsid w:val="00D45F28"/>
    <w:rsid w:val="00D512BF"/>
    <w:rsid w:val="00D521CC"/>
    <w:rsid w:val="00D57EEB"/>
    <w:rsid w:val="00D6264E"/>
    <w:rsid w:val="00D634E5"/>
    <w:rsid w:val="00D64049"/>
    <w:rsid w:val="00D652B7"/>
    <w:rsid w:val="00D66487"/>
    <w:rsid w:val="00D6689A"/>
    <w:rsid w:val="00D66949"/>
    <w:rsid w:val="00D70DA2"/>
    <w:rsid w:val="00D7414E"/>
    <w:rsid w:val="00D74382"/>
    <w:rsid w:val="00D76B79"/>
    <w:rsid w:val="00D76E27"/>
    <w:rsid w:val="00D779DE"/>
    <w:rsid w:val="00D81019"/>
    <w:rsid w:val="00D812C2"/>
    <w:rsid w:val="00D822A4"/>
    <w:rsid w:val="00D82559"/>
    <w:rsid w:val="00D82C45"/>
    <w:rsid w:val="00D834A1"/>
    <w:rsid w:val="00D848DE"/>
    <w:rsid w:val="00D84A8C"/>
    <w:rsid w:val="00D857ED"/>
    <w:rsid w:val="00D85EFB"/>
    <w:rsid w:val="00D87083"/>
    <w:rsid w:val="00D9000F"/>
    <w:rsid w:val="00D904B2"/>
    <w:rsid w:val="00D90CCC"/>
    <w:rsid w:val="00D912CF"/>
    <w:rsid w:val="00D9328F"/>
    <w:rsid w:val="00D93753"/>
    <w:rsid w:val="00D94868"/>
    <w:rsid w:val="00D94BA3"/>
    <w:rsid w:val="00D9598F"/>
    <w:rsid w:val="00DA0E2D"/>
    <w:rsid w:val="00DA1B41"/>
    <w:rsid w:val="00DA368E"/>
    <w:rsid w:val="00DA4B4C"/>
    <w:rsid w:val="00DA52D3"/>
    <w:rsid w:val="00DA5CA9"/>
    <w:rsid w:val="00DA611D"/>
    <w:rsid w:val="00DA73A4"/>
    <w:rsid w:val="00DB0D2A"/>
    <w:rsid w:val="00DB11CB"/>
    <w:rsid w:val="00DB11F7"/>
    <w:rsid w:val="00DB16F9"/>
    <w:rsid w:val="00DB3CDF"/>
    <w:rsid w:val="00DB7267"/>
    <w:rsid w:val="00DB76CA"/>
    <w:rsid w:val="00DB7842"/>
    <w:rsid w:val="00DB7B65"/>
    <w:rsid w:val="00DC0B3B"/>
    <w:rsid w:val="00DC2373"/>
    <w:rsid w:val="00DC25D1"/>
    <w:rsid w:val="00DC2B50"/>
    <w:rsid w:val="00DC3B8D"/>
    <w:rsid w:val="00DC40F2"/>
    <w:rsid w:val="00DC4436"/>
    <w:rsid w:val="00DC49BB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20CF"/>
    <w:rsid w:val="00DD5907"/>
    <w:rsid w:val="00DD64ED"/>
    <w:rsid w:val="00DD75E9"/>
    <w:rsid w:val="00DD76FC"/>
    <w:rsid w:val="00DD7816"/>
    <w:rsid w:val="00DE04F4"/>
    <w:rsid w:val="00DE2C4A"/>
    <w:rsid w:val="00DE7717"/>
    <w:rsid w:val="00DF0A59"/>
    <w:rsid w:val="00DF1901"/>
    <w:rsid w:val="00DF3FEB"/>
    <w:rsid w:val="00DF4B3D"/>
    <w:rsid w:val="00DF4B75"/>
    <w:rsid w:val="00DF4CB9"/>
    <w:rsid w:val="00DF5658"/>
    <w:rsid w:val="00DF56FA"/>
    <w:rsid w:val="00DF61C4"/>
    <w:rsid w:val="00DF6C0A"/>
    <w:rsid w:val="00DF6C33"/>
    <w:rsid w:val="00DF7F3E"/>
    <w:rsid w:val="00E0008E"/>
    <w:rsid w:val="00E012C2"/>
    <w:rsid w:val="00E01FED"/>
    <w:rsid w:val="00E06DC3"/>
    <w:rsid w:val="00E07070"/>
    <w:rsid w:val="00E100B5"/>
    <w:rsid w:val="00E110B7"/>
    <w:rsid w:val="00E12A10"/>
    <w:rsid w:val="00E149A3"/>
    <w:rsid w:val="00E14B18"/>
    <w:rsid w:val="00E1533A"/>
    <w:rsid w:val="00E163DD"/>
    <w:rsid w:val="00E177C5"/>
    <w:rsid w:val="00E20554"/>
    <w:rsid w:val="00E20A93"/>
    <w:rsid w:val="00E214E1"/>
    <w:rsid w:val="00E23C16"/>
    <w:rsid w:val="00E2575C"/>
    <w:rsid w:val="00E25D11"/>
    <w:rsid w:val="00E26D2D"/>
    <w:rsid w:val="00E32D28"/>
    <w:rsid w:val="00E33A81"/>
    <w:rsid w:val="00E346D3"/>
    <w:rsid w:val="00E34B0B"/>
    <w:rsid w:val="00E34B3B"/>
    <w:rsid w:val="00E355D5"/>
    <w:rsid w:val="00E36412"/>
    <w:rsid w:val="00E36CD5"/>
    <w:rsid w:val="00E37B0B"/>
    <w:rsid w:val="00E416D6"/>
    <w:rsid w:val="00E43606"/>
    <w:rsid w:val="00E44594"/>
    <w:rsid w:val="00E449FF"/>
    <w:rsid w:val="00E4554C"/>
    <w:rsid w:val="00E47E7E"/>
    <w:rsid w:val="00E50D08"/>
    <w:rsid w:val="00E521DC"/>
    <w:rsid w:val="00E551DE"/>
    <w:rsid w:val="00E57F7C"/>
    <w:rsid w:val="00E61478"/>
    <w:rsid w:val="00E61A36"/>
    <w:rsid w:val="00E61A9F"/>
    <w:rsid w:val="00E62B30"/>
    <w:rsid w:val="00E6320A"/>
    <w:rsid w:val="00E63514"/>
    <w:rsid w:val="00E6426B"/>
    <w:rsid w:val="00E644E9"/>
    <w:rsid w:val="00E65106"/>
    <w:rsid w:val="00E662A5"/>
    <w:rsid w:val="00E6689D"/>
    <w:rsid w:val="00E670E8"/>
    <w:rsid w:val="00E67603"/>
    <w:rsid w:val="00E73121"/>
    <w:rsid w:val="00E766F1"/>
    <w:rsid w:val="00E81747"/>
    <w:rsid w:val="00E8427C"/>
    <w:rsid w:val="00E84459"/>
    <w:rsid w:val="00E861DE"/>
    <w:rsid w:val="00E87472"/>
    <w:rsid w:val="00E875A4"/>
    <w:rsid w:val="00E875E5"/>
    <w:rsid w:val="00E913D8"/>
    <w:rsid w:val="00E915D8"/>
    <w:rsid w:val="00E932B3"/>
    <w:rsid w:val="00E933B0"/>
    <w:rsid w:val="00E93E3C"/>
    <w:rsid w:val="00E949A0"/>
    <w:rsid w:val="00E96474"/>
    <w:rsid w:val="00E96536"/>
    <w:rsid w:val="00EA2930"/>
    <w:rsid w:val="00EA31B7"/>
    <w:rsid w:val="00EA3270"/>
    <w:rsid w:val="00EA3BC6"/>
    <w:rsid w:val="00EA50E1"/>
    <w:rsid w:val="00EA60F9"/>
    <w:rsid w:val="00EA66AC"/>
    <w:rsid w:val="00EA69E5"/>
    <w:rsid w:val="00EA77DD"/>
    <w:rsid w:val="00EB0607"/>
    <w:rsid w:val="00EB1178"/>
    <w:rsid w:val="00EB282F"/>
    <w:rsid w:val="00EB2FDF"/>
    <w:rsid w:val="00EB410C"/>
    <w:rsid w:val="00EB5C65"/>
    <w:rsid w:val="00EB5E49"/>
    <w:rsid w:val="00EB77C7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1F4B"/>
    <w:rsid w:val="00ED268D"/>
    <w:rsid w:val="00ED3C52"/>
    <w:rsid w:val="00ED628D"/>
    <w:rsid w:val="00EE0021"/>
    <w:rsid w:val="00EE3412"/>
    <w:rsid w:val="00EE42AE"/>
    <w:rsid w:val="00EE4769"/>
    <w:rsid w:val="00EE5BB5"/>
    <w:rsid w:val="00EE6046"/>
    <w:rsid w:val="00EE6D0F"/>
    <w:rsid w:val="00EE7033"/>
    <w:rsid w:val="00EF26C9"/>
    <w:rsid w:val="00EF29AA"/>
    <w:rsid w:val="00EF33FB"/>
    <w:rsid w:val="00EF37F7"/>
    <w:rsid w:val="00EF4DF4"/>
    <w:rsid w:val="00EF5C2E"/>
    <w:rsid w:val="00EF7999"/>
    <w:rsid w:val="00F0047C"/>
    <w:rsid w:val="00F02DAD"/>
    <w:rsid w:val="00F04990"/>
    <w:rsid w:val="00F0790E"/>
    <w:rsid w:val="00F07D7C"/>
    <w:rsid w:val="00F101DA"/>
    <w:rsid w:val="00F11A53"/>
    <w:rsid w:val="00F120D1"/>
    <w:rsid w:val="00F12D4D"/>
    <w:rsid w:val="00F13927"/>
    <w:rsid w:val="00F14BA2"/>
    <w:rsid w:val="00F1525D"/>
    <w:rsid w:val="00F15B1E"/>
    <w:rsid w:val="00F15B29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F12"/>
    <w:rsid w:val="00F26CC6"/>
    <w:rsid w:val="00F2716B"/>
    <w:rsid w:val="00F30330"/>
    <w:rsid w:val="00F31050"/>
    <w:rsid w:val="00F31356"/>
    <w:rsid w:val="00F32B7D"/>
    <w:rsid w:val="00F35126"/>
    <w:rsid w:val="00F358A4"/>
    <w:rsid w:val="00F36306"/>
    <w:rsid w:val="00F4057E"/>
    <w:rsid w:val="00F41BDC"/>
    <w:rsid w:val="00F41C94"/>
    <w:rsid w:val="00F44506"/>
    <w:rsid w:val="00F50D9C"/>
    <w:rsid w:val="00F519B2"/>
    <w:rsid w:val="00F52AE7"/>
    <w:rsid w:val="00F52DD3"/>
    <w:rsid w:val="00F52F32"/>
    <w:rsid w:val="00F530D7"/>
    <w:rsid w:val="00F53126"/>
    <w:rsid w:val="00F54182"/>
    <w:rsid w:val="00F54900"/>
    <w:rsid w:val="00F54FAB"/>
    <w:rsid w:val="00F5535D"/>
    <w:rsid w:val="00F60904"/>
    <w:rsid w:val="00F63FC9"/>
    <w:rsid w:val="00F64767"/>
    <w:rsid w:val="00F656C6"/>
    <w:rsid w:val="00F65D39"/>
    <w:rsid w:val="00F70C40"/>
    <w:rsid w:val="00F73438"/>
    <w:rsid w:val="00F742C3"/>
    <w:rsid w:val="00F75BC9"/>
    <w:rsid w:val="00F77EA9"/>
    <w:rsid w:val="00F80A59"/>
    <w:rsid w:val="00F82355"/>
    <w:rsid w:val="00F84589"/>
    <w:rsid w:val="00F84CAD"/>
    <w:rsid w:val="00F85A92"/>
    <w:rsid w:val="00F86F16"/>
    <w:rsid w:val="00F91603"/>
    <w:rsid w:val="00F92636"/>
    <w:rsid w:val="00F928AB"/>
    <w:rsid w:val="00F937FF"/>
    <w:rsid w:val="00F9409F"/>
    <w:rsid w:val="00F9566A"/>
    <w:rsid w:val="00FA146E"/>
    <w:rsid w:val="00FA24AD"/>
    <w:rsid w:val="00FA28B1"/>
    <w:rsid w:val="00FA28CA"/>
    <w:rsid w:val="00FA5843"/>
    <w:rsid w:val="00FA7334"/>
    <w:rsid w:val="00FB3D30"/>
    <w:rsid w:val="00FB3FD8"/>
    <w:rsid w:val="00FB54E7"/>
    <w:rsid w:val="00FB6D01"/>
    <w:rsid w:val="00FC2FDC"/>
    <w:rsid w:val="00FC70C7"/>
    <w:rsid w:val="00FC7370"/>
    <w:rsid w:val="00FD06EB"/>
    <w:rsid w:val="00FD093F"/>
    <w:rsid w:val="00FD3C4F"/>
    <w:rsid w:val="00FD4656"/>
    <w:rsid w:val="00FD493C"/>
    <w:rsid w:val="00FD57B8"/>
    <w:rsid w:val="00FD6F0D"/>
    <w:rsid w:val="00FD717A"/>
    <w:rsid w:val="00FD7673"/>
    <w:rsid w:val="00FD7B76"/>
    <w:rsid w:val="00FD7E64"/>
    <w:rsid w:val="00FE078F"/>
    <w:rsid w:val="00FE1D25"/>
    <w:rsid w:val="00FE2BCD"/>
    <w:rsid w:val="00FE2C9D"/>
    <w:rsid w:val="00FE31B9"/>
    <w:rsid w:val="00FE3211"/>
    <w:rsid w:val="00FE3F1D"/>
    <w:rsid w:val="00FE48CE"/>
    <w:rsid w:val="00FE735F"/>
    <w:rsid w:val="00FF07A3"/>
    <w:rsid w:val="00FF0FC1"/>
    <w:rsid w:val="00FF2050"/>
    <w:rsid w:val="00FF3BB7"/>
    <w:rsid w:val="00FF4032"/>
    <w:rsid w:val="00FF44A9"/>
    <w:rsid w:val="00FF5074"/>
    <w:rsid w:val="00FF5714"/>
    <w:rsid w:val="00FF5988"/>
    <w:rsid w:val="00FF5C69"/>
    <w:rsid w:val="00FF60B3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270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1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0F302A-D1BB-4E72-B238-D489B797A8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812</TotalTime>
  <Pages>2</Pages>
  <Words>620</Words>
  <Characters>3536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265</cp:revision>
  <cp:lastPrinted>2026-02-25T13:36:00Z</cp:lastPrinted>
  <dcterms:created xsi:type="dcterms:W3CDTF">2025-10-30T12:13:00Z</dcterms:created>
  <dcterms:modified xsi:type="dcterms:W3CDTF">2026-02-25T23:28:00Z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